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816" w:rsidRPr="000B4816" w:rsidRDefault="000B4816" w:rsidP="000B4816">
      <w:pPr>
        <w:pStyle w:val="Heading1"/>
        <w:rPr>
          <w:rFonts w:ascii="Arial" w:hAnsi="Arial" w:cstheme="minorBidi"/>
          <w:b/>
          <w:sz w:val="28"/>
          <w:lang w:val="en-US"/>
        </w:rPr>
      </w:pPr>
      <w:r w:rsidRPr="000B4816">
        <w:rPr>
          <w:rFonts w:ascii="Arial" w:hAnsi="Arial" w:cstheme="minorBidi"/>
          <w:b/>
          <w:sz w:val="28"/>
          <w:lang w:val="en-US"/>
        </w:rPr>
        <w:t>References: VET Managers module</w:t>
      </w:r>
    </w:p>
    <w:p w:rsidR="00D45BD3" w:rsidRPr="00416F85" w:rsidRDefault="00D45BD3" w:rsidP="00045A89">
      <w:pPr>
        <w:spacing w:after="480" w:line="300" w:lineRule="atLeast"/>
        <w:ind w:left="709" w:hanging="709"/>
        <w:rPr>
          <w:rFonts w:ascii="Arial" w:hAnsi="Arial" w:cs="Arial"/>
          <w:sz w:val="24"/>
        </w:rPr>
      </w:pPr>
      <w:proofErr w:type="gramStart"/>
      <w:r w:rsidRPr="00416F85">
        <w:rPr>
          <w:rFonts w:ascii="Arial" w:hAnsi="Arial" w:cs="Arial"/>
          <w:sz w:val="24"/>
        </w:rPr>
        <w:t>Australian Bureau of Statistics (2007)</w:t>
      </w:r>
      <w:r w:rsidR="000B4816" w:rsidRPr="00416F85">
        <w:rPr>
          <w:rFonts w:ascii="Arial" w:hAnsi="Arial" w:cs="Arial"/>
          <w:sz w:val="24"/>
        </w:rPr>
        <w:t>.</w:t>
      </w:r>
      <w:proofErr w:type="gramEnd"/>
      <w:r w:rsidRPr="00416F85">
        <w:rPr>
          <w:rFonts w:ascii="Arial" w:hAnsi="Arial" w:cs="Arial"/>
          <w:sz w:val="24"/>
        </w:rPr>
        <w:t xml:space="preserve"> Adult Literacy and Life Skills Survey: Summary results, Australia (</w:t>
      </w:r>
      <w:r w:rsidR="00A827A9" w:rsidRPr="00416F85">
        <w:rPr>
          <w:rFonts w:ascii="Arial" w:hAnsi="Arial" w:cs="Arial"/>
          <w:sz w:val="24"/>
        </w:rPr>
        <w:t>C</w:t>
      </w:r>
      <w:r w:rsidRPr="00416F85">
        <w:rPr>
          <w:rFonts w:ascii="Arial" w:hAnsi="Arial" w:cs="Arial"/>
          <w:sz w:val="24"/>
        </w:rPr>
        <w:t xml:space="preserve">at. </w:t>
      </w:r>
      <w:proofErr w:type="gramStart"/>
      <w:r w:rsidR="00A827A9" w:rsidRPr="00416F85">
        <w:rPr>
          <w:rFonts w:ascii="Arial" w:hAnsi="Arial" w:cs="Arial"/>
          <w:sz w:val="24"/>
        </w:rPr>
        <w:t>N</w:t>
      </w:r>
      <w:r w:rsidRPr="00416F85">
        <w:rPr>
          <w:rFonts w:ascii="Arial" w:hAnsi="Arial" w:cs="Arial"/>
          <w:sz w:val="24"/>
        </w:rPr>
        <w:t>o. 4228.0)</w:t>
      </w:r>
      <w:r w:rsidR="00D935C5" w:rsidRPr="00416F85">
        <w:rPr>
          <w:rFonts w:ascii="Arial" w:hAnsi="Arial" w:cs="Arial"/>
          <w:sz w:val="24"/>
        </w:rPr>
        <w:t>.</w:t>
      </w:r>
      <w:proofErr w:type="gramEnd"/>
      <w:r w:rsidRPr="00416F85">
        <w:rPr>
          <w:rFonts w:ascii="Arial" w:hAnsi="Arial" w:cs="Arial"/>
          <w:sz w:val="24"/>
        </w:rPr>
        <w:t xml:space="preserve"> Australian Bureau of Statistics</w:t>
      </w:r>
      <w:r w:rsidR="000B4816" w:rsidRPr="00416F85">
        <w:rPr>
          <w:rFonts w:ascii="Arial" w:hAnsi="Arial" w:cs="Arial"/>
          <w:sz w:val="24"/>
        </w:rPr>
        <w:t>:</w:t>
      </w:r>
      <w:r w:rsidRPr="00416F85">
        <w:rPr>
          <w:rFonts w:ascii="Arial" w:hAnsi="Arial" w:cs="Arial"/>
          <w:sz w:val="24"/>
        </w:rPr>
        <w:t xml:space="preserve"> Canberra.</w:t>
      </w:r>
    </w:p>
    <w:p w:rsidR="00D45BD3" w:rsidRPr="00416F85" w:rsidRDefault="00D45BD3" w:rsidP="00045A89">
      <w:pPr>
        <w:spacing w:after="480" w:line="300" w:lineRule="atLeast"/>
        <w:ind w:left="709" w:hanging="709"/>
        <w:rPr>
          <w:rFonts w:ascii="Arial" w:hAnsi="Arial" w:cs="Arial"/>
          <w:sz w:val="24"/>
        </w:rPr>
      </w:pPr>
      <w:proofErr w:type="gramStart"/>
      <w:r w:rsidRPr="00416F85">
        <w:rPr>
          <w:rFonts w:ascii="Arial" w:hAnsi="Arial" w:cs="Arial"/>
          <w:sz w:val="24"/>
        </w:rPr>
        <w:t>Australian Bureau of Statistics (2011)</w:t>
      </w:r>
      <w:r w:rsidR="00D935C5" w:rsidRPr="00416F85">
        <w:rPr>
          <w:rFonts w:ascii="Arial" w:hAnsi="Arial" w:cs="Arial"/>
          <w:sz w:val="24"/>
        </w:rPr>
        <w:t>.</w:t>
      </w:r>
      <w:proofErr w:type="gramEnd"/>
      <w:r w:rsidRPr="00416F85">
        <w:rPr>
          <w:rFonts w:ascii="Arial" w:hAnsi="Arial" w:cs="Arial"/>
          <w:sz w:val="24"/>
        </w:rPr>
        <w:t xml:space="preserve"> Aboriginal and Torres Strait Islander Wellbeing: A focus on children and youth</w:t>
      </w:r>
      <w:r w:rsidR="00A827A9" w:rsidRPr="00416F85">
        <w:rPr>
          <w:rFonts w:ascii="Arial" w:hAnsi="Arial" w:cs="Arial"/>
          <w:sz w:val="24"/>
        </w:rPr>
        <w:t xml:space="preserve"> (Cat. </w:t>
      </w:r>
      <w:proofErr w:type="gramStart"/>
      <w:r w:rsidR="00A827A9" w:rsidRPr="00416F85">
        <w:rPr>
          <w:rFonts w:ascii="Arial" w:hAnsi="Arial" w:cs="Arial"/>
          <w:sz w:val="24"/>
        </w:rPr>
        <w:t>No. 4725.0)</w:t>
      </w:r>
      <w:r w:rsidR="00D935C5" w:rsidRPr="00416F85">
        <w:rPr>
          <w:rFonts w:ascii="Arial" w:hAnsi="Arial" w:cs="Arial"/>
          <w:sz w:val="24"/>
        </w:rPr>
        <w:t>.</w:t>
      </w:r>
      <w:proofErr w:type="gramEnd"/>
      <w:r w:rsidR="00A827A9" w:rsidRPr="00416F85">
        <w:rPr>
          <w:rFonts w:ascii="Arial" w:hAnsi="Arial" w:cs="Arial"/>
          <w:sz w:val="24"/>
        </w:rPr>
        <w:t xml:space="preserve"> Retrieved from </w:t>
      </w:r>
      <w:hyperlink r:id="rId7" w:history="1">
        <w:r w:rsidR="00A827A9" w:rsidRPr="00416F85">
          <w:rPr>
            <w:rStyle w:val="Hyperlink"/>
            <w:rFonts w:ascii="Arial" w:hAnsi="Arial" w:cs="Arial"/>
            <w:sz w:val="24"/>
          </w:rPr>
          <w:t>www.abs.gov.au</w:t>
        </w:r>
      </w:hyperlink>
      <w:r w:rsidR="00A827A9" w:rsidRPr="00416F85">
        <w:rPr>
          <w:rFonts w:ascii="Arial" w:hAnsi="Arial" w:cs="Arial"/>
          <w:sz w:val="24"/>
        </w:rPr>
        <w:t xml:space="preserve"> </w:t>
      </w:r>
    </w:p>
    <w:p w:rsidR="00D45BD3" w:rsidRPr="00416F85" w:rsidRDefault="00D45BD3" w:rsidP="00045A89">
      <w:pPr>
        <w:spacing w:after="480" w:line="300" w:lineRule="atLeast"/>
        <w:ind w:left="709" w:hanging="709"/>
        <w:rPr>
          <w:rFonts w:ascii="Arial" w:hAnsi="Arial" w:cs="Arial"/>
          <w:sz w:val="24"/>
        </w:rPr>
      </w:pPr>
      <w:proofErr w:type="gramStart"/>
      <w:r w:rsidRPr="00416F85">
        <w:rPr>
          <w:rFonts w:ascii="Arial" w:hAnsi="Arial" w:cs="Arial"/>
          <w:sz w:val="24"/>
        </w:rPr>
        <w:t>Australian Workforce and Productivity Agency (2012)</w:t>
      </w:r>
      <w:r w:rsidR="00D935C5" w:rsidRPr="00416F85">
        <w:rPr>
          <w:rFonts w:ascii="Arial" w:hAnsi="Arial" w:cs="Arial"/>
          <w:sz w:val="24"/>
        </w:rPr>
        <w:t>.</w:t>
      </w:r>
      <w:proofErr w:type="gramEnd"/>
      <w:r w:rsidRPr="00416F85">
        <w:rPr>
          <w:rFonts w:ascii="Arial" w:hAnsi="Arial" w:cs="Arial"/>
          <w:sz w:val="24"/>
        </w:rPr>
        <w:t xml:space="preserve"> Future focus: Australia’s skills and workforce development needs: A discussion paper for the 2012 National Workforce Development Strategy.</w:t>
      </w:r>
      <w:r w:rsidR="00A827A9" w:rsidRPr="00416F85">
        <w:rPr>
          <w:rFonts w:ascii="Arial" w:hAnsi="Arial" w:cs="Arial"/>
          <w:sz w:val="24"/>
        </w:rPr>
        <w:t xml:space="preserve"> Retrieved from </w:t>
      </w:r>
      <w:hyperlink r:id="rId8" w:history="1">
        <w:r w:rsidR="00213313" w:rsidRPr="00416F85">
          <w:rPr>
            <w:rStyle w:val="Hyperlink"/>
            <w:rFonts w:ascii="Arial" w:hAnsi="Arial" w:cs="Arial"/>
            <w:sz w:val="24"/>
          </w:rPr>
          <w:t>http://www.awpa.gov.au/publications/documents/Future-Focus-Australias-skills-and-workforce-development-needs-Discussion-Paper.pdf</w:t>
        </w:r>
      </w:hyperlink>
    </w:p>
    <w:p w:rsidR="00D45BD3" w:rsidRPr="00416F85" w:rsidRDefault="00D45BD3" w:rsidP="00045A89">
      <w:pPr>
        <w:spacing w:after="480" w:line="300" w:lineRule="atLeast"/>
        <w:ind w:left="709" w:hanging="709"/>
        <w:rPr>
          <w:rFonts w:ascii="Arial" w:hAnsi="Arial" w:cs="Arial"/>
          <w:sz w:val="24"/>
        </w:rPr>
      </w:pPr>
      <w:proofErr w:type="gramStart"/>
      <w:r w:rsidRPr="00416F85">
        <w:rPr>
          <w:rFonts w:ascii="Arial" w:hAnsi="Arial" w:cs="Arial"/>
          <w:sz w:val="24"/>
        </w:rPr>
        <w:t>Australian Workforce and Productivity Agency (2013)</w:t>
      </w:r>
      <w:r w:rsidR="00D935C5" w:rsidRPr="00416F85">
        <w:rPr>
          <w:rFonts w:ascii="Arial" w:hAnsi="Arial" w:cs="Arial"/>
          <w:sz w:val="24"/>
        </w:rPr>
        <w:t>.</w:t>
      </w:r>
      <w:proofErr w:type="gramEnd"/>
      <w:r w:rsidRPr="00416F85">
        <w:rPr>
          <w:rFonts w:ascii="Arial" w:hAnsi="Arial" w:cs="Arial"/>
          <w:sz w:val="24"/>
        </w:rPr>
        <w:t xml:space="preserve"> Future Focus: 2013 National Workforce Development Strategy.</w:t>
      </w:r>
      <w:r w:rsidR="00A827A9" w:rsidRPr="00416F85">
        <w:rPr>
          <w:rFonts w:ascii="Arial" w:hAnsi="Arial" w:cs="Arial"/>
          <w:sz w:val="24"/>
        </w:rPr>
        <w:t xml:space="preserve"> Retrieved from </w:t>
      </w:r>
      <w:hyperlink r:id="rId9" w:history="1">
        <w:r w:rsidRPr="00416F85">
          <w:rPr>
            <w:rStyle w:val="Hyperlink"/>
            <w:rFonts w:ascii="Arial" w:hAnsi="Arial" w:cs="Arial"/>
            <w:sz w:val="24"/>
          </w:rPr>
          <w:t>http://www.awpa.gov.au/our-work/national-workforce-development-strategy/2013-workforce-development-strategy/Documents/FutureFocus2013NWDS.pdf</w:t>
        </w:r>
      </w:hyperlink>
    </w:p>
    <w:p w:rsidR="00D45BD3" w:rsidRPr="00416F85" w:rsidRDefault="00D45BD3" w:rsidP="00045A89">
      <w:pPr>
        <w:spacing w:after="480" w:line="300" w:lineRule="atLeast"/>
        <w:ind w:left="709" w:hanging="709"/>
        <w:rPr>
          <w:rFonts w:ascii="Arial" w:hAnsi="Arial" w:cs="Arial"/>
          <w:b/>
          <w:sz w:val="24"/>
        </w:rPr>
      </w:pPr>
      <w:r w:rsidRPr="00416F85">
        <w:rPr>
          <w:rFonts w:ascii="Arial" w:hAnsi="Arial" w:cs="Arial"/>
          <w:sz w:val="24"/>
        </w:rPr>
        <w:t>Bowl, M. (2003)</w:t>
      </w:r>
      <w:r w:rsidR="00D935C5" w:rsidRPr="00416F85">
        <w:rPr>
          <w:rFonts w:ascii="Arial" w:hAnsi="Arial" w:cs="Arial"/>
          <w:sz w:val="24"/>
        </w:rPr>
        <w:t>.</w:t>
      </w:r>
      <w:r w:rsidRPr="00416F85">
        <w:rPr>
          <w:rFonts w:ascii="Arial" w:hAnsi="Arial" w:cs="Arial"/>
          <w:sz w:val="24"/>
        </w:rPr>
        <w:t xml:space="preserve"> </w:t>
      </w:r>
      <w:proofErr w:type="spellStart"/>
      <w:r w:rsidRPr="00416F85">
        <w:rPr>
          <w:rFonts w:ascii="Arial" w:hAnsi="Arial" w:cs="Arial"/>
          <w:sz w:val="24"/>
        </w:rPr>
        <w:t>Non traditional</w:t>
      </w:r>
      <w:proofErr w:type="spellEnd"/>
      <w:r w:rsidRPr="00416F85">
        <w:rPr>
          <w:rFonts w:ascii="Arial" w:hAnsi="Arial" w:cs="Arial"/>
          <w:sz w:val="24"/>
        </w:rPr>
        <w:t xml:space="preserve"> entrants to higher education</w:t>
      </w:r>
      <w:r w:rsidR="00D935C5" w:rsidRPr="00416F85">
        <w:rPr>
          <w:rFonts w:ascii="Arial" w:hAnsi="Arial" w:cs="Arial"/>
          <w:sz w:val="24"/>
        </w:rPr>
        <w:t>:</w:t>
      </w:r>
      <w:r w:rsidRPr="00416F85">
        <w:rPr>
          <w:rFonts w:ascii="Arial" w:hAnsi="Arial" w:cs="Arial"/>
          <w:sz w:val="24"/>
        </w:rPr>
        <w:t xml:space="preserve"> 'They talk about people like me'</w:t>
      </w:r>
      <w:r w:rsidR="00D935C5" w:rsidRPr="00416F85">
        <w:rPr>
          <w:rFonts w:ascii="Arial" w:hAnsi="Arial" w:cs="Arial"/>
          <w:sz w:val="24"/>
        </w:rPr>
        <w:t>.</w:t>
      </w:r>
      <w:r w:rsidRPr="00416F85">
        <w:rPr>
          <w:rFonts w:ascii="Arial" w:hAnsi="Arial" w:cs="Arial"/>
          <w:sz w:val="24"/>
        </w:rPr>
        <w:t xml:space="preserve"> </w:t>
      </w:r>
      <w:proofErr w:type="spellStart"/>
      <w:r w:rsidRPr="00416F85">
        <w:rPr>
          <w:rFonts w:ascii="Arial" w:hAnsi="Arial" w:cs="Arial"/>
          <w:sz w:val="24"/>
        </w:rPr>
        <w:t>Trentham</w:t>
      </w:r>
      <w:proofErr w:type="spellEnd"/>
      <w:r w:rsidRPr="00416F85">
        <w:rPr>
          <w:rFonts w:ascii="Arial" w:hAnsi="Arial" w:cs="Arial"/>
          <w:sz w:val="24"/>
        </w:rPr>
        <w:t>, Stoke on Trent</w:t>
      </w:r>
      <w:r w:rsidR="00D935C5" w:rsidRPr="00416F85">
        <w:rPr>
          <w:rFonts w:ascii="Arial" w:hAnsi="Arial" w:cs="Arial"/>
          <w:sz w:val="24"/>
        </w:rPr>
        <w:t>.</w:t>
      </w:r>
    </w:p>
    <w:p w:rsidR="00501D55" w:rsidRPr="00416F85" w:rsidRDefault="00501D55" w:rsidP="00045A89">
      <w:pPr>
        <w:spacing w:after="480" w:line="300" w:lineRule="atLeast"/>
        <w:ind w:left="709" w:hanging="709"/>
        <w:rPr>
          <w:rFonts w:ascii="Arial" w:eastAsiaTheme="minorHAnsi" w:hAnsi="Arial" w:cs="Arial"/>
          <w:sz w:val="24"/>
          <w:lang w:val="en-AU" w:eastAsia="en-US"/>
        </w:rPr>
      </w:pPr>
      <w:proofErr w:type="gramStart"/>
      <w:r w:rsidRPr="00416F85">
        <w:rPr>
          <w:rFonts w:ascii="Arial" w:hAnsi="Arial" w:cs="Arial"/>
          <w:sz w:val="24"/>
        </w:rPr>
        <w:t xml:space="preserve">Department of Education and Training </w:t>
      </w:r>
      <w:r w:rsidRPr="00416F85">
        <w:rPr>
          <w:rFonts w:ascii="Arial" w:eastAsiaTheme="minorHAnsi" w:hAnsi="Arial" w:cs="Arial"/>
          <w:sz w:val="24"/>
          <w:lang w:val="en-AU" w:eastAsia="en-US"/>
        </w:rPr>
        <w:t>(2010).</w:t>
      </w:r>
      <w:proofErr w:type="gramEnd"/>
      <w:r w:rsidRPr="00416F85">
        <w:rPr>
          <w:rFonts w:ascii="Arial" w:eastAsiaTheme="minorHAnsi" w:hAnsi="Arial" w:cs="Arial"/>
          <w:sz w:val="24"/>
          <w:lang w:val="en-AU" w:eastAsia="en-US"/>
        </w:rPr>
        <w:t xml:space="preserve"> Reasonable Adjustment in teaching, learning and assessment for learners with a disability: A Guide for VET Practitioners.</w:t>
      </w:r>
      <w:r w:rsidRPr="00416F85">
        <w:rPr>
          <w:rFonts w:ascii="Arial" w:hAnsi="Arial" w:cs="Arial"/>
          <w:sz w:val="24"/>
        </w:rPr>
        <w:t xml:space="preserve"> Retrieved from</w:t>
      </w:r>
      <w:r w:rsidRPr="00416F85">
        <w:rPr>
          <w:rFonts w:ascii="Arial" w:eastAsiaTheme="minorHAnsi" w:hAnsi="Arial" w:cs="Arial"/>
          <w:sz w:val="24"/>
          <w:lang w:val="en-AU" w:eastAsia="en-US"/>
        </w:rPr>
        <w:t xml:space="preserve"> </w:t>
      </w:r>
      <w:hyperlink r:id="rId10" w:history="1">
        <w:r w:rsidRPr="00416F85">
          <w:rPr>
            <w:rStyle w:val="Hyperlink"/>
            <w:rFonts w:ascii="Arial" w:eastAsiaTheme="minorHAnsi" w:hAnsi="Arial" w:cs="Arial"/>
            <w:sz w:val="24"/>
            <w:lang w:val="en-AU" w:eastAsia="en-US"/>
          </w:rPr>
          <w:t>http://training.qld.gov.au/resources/information/pdf/reasonable-adjustment-for-web.pdf</w:t>
        </w:r>
      </w:hyperlink>
    </w:p>
    <w:p w:rsidR="00D45BD3" w:rsidRPr="00416F85" w:rsidRDefault="00D45BD3" w:rsidP="00045A89">
      <w:pPr>
        <w:spacing w:after="480" w:line="300" w:lineRule="atLeast"/>
        <w:ind w:left="709" w:hanging="709"/>
        <w:rPr>
          <w:rFonts w:ascii="Arial" w:hAnsi="Arial" w:cs="Arial"/>
          <w:sz w:val="24"/>
        </w:rPr>
      </w:pPr>
      <w:proofErr w:type="gramStart"/>
      <w:r w:rsidRPr="00416F85">
        <w:rPr>
          <w:rFonts w:ascii="Arial" w:hAnsi="Arial" w:cs="Arial"/>
          <w:sz w:val="24"/>
        </w:rPr>
        <w:t>Department of Education</w:t>
      </w:r>
      <w:r w:rsidR="00501D55" w:rsidRPr="00416F85">
        <w:rPr>
          <w:rFonts w:ascii="Arial" w:hAnsi="Arial" w:cs="Arial"/>
          <w:sz w:val="24"/>
        </w:rPr>
        <w:t>,</w:t>
      </w:r>
      <w:r w:rsidRPr="00416F85">
        <w:rPr>
          <w:rFonts w:ascii="Arial" w:hAnsi="Arial" w:cs="Arial"/>
          <w:sz w:val="24"/>
        </w:rPr>
        <w:t xml:space="preserve"> Training</w:t>
      </w:r>
      <w:r w:rsidR="00501D55" w:rsidRPr="00416F85">
        <w:rPr>
          <w:rFonts w:ascii="Arial" w:hAnsi="Arial" w:cs="Arial"/>
          <w:sz w:val="24"/>
        </w:rPr>
        <w:t xml:space="preserve"> and Employment</w:t>
      </w:r>
      <w:r w:rsidRPr="00416F85">
        <w:rPr>
          <w:rFonts w:ascii="Arial" w:hAnsi="Arial" w:cs="Arial"/>
          <w:sz w:val="24"/>
        </w:rPr>
        <w:t xml:space="preserve"> (2012)</w:t>
      </w:r>
      <w:r w:rsidR="00D935C5" w:rsidRPr="00416F85">
        <w:rPr>
          <w:rFonts w:ascii="Arial" w:hAnsi="Arial" w:cs="Arial"/>
          <w:sz w:val="24"/>
        </w:rPr>
        <w:t>.</w:t>
      </w:r>
      <w:proofErr w:type="gramEnd"/>
      <w:r w:rsidRPr="00416F85">
        <w:rPr>
          <w:rFonts w:ascii="Arial" w:hAnsi="Arial" w:cs="Arial"/>
          <w:sz w:val="24"/>
        </w:rPr>
        <w:t xml:space="preserve"> </w:t>
      </w:r>
      <w:proofErr w:type="gramStart"/>
      <w:r w:rsidRPr="00416F85">
        <w:rPr>
          <w:rFonts w:ascii="Arial" w:hAnsi="Arial" w:cs="Arial"/>
          <w:sz w:val="24"/>
        </w:rPr>
        <w:t>Integrated Support Services for Learners: An investigation into current thinking and practice.</w:t>
      </w:r>
      <w:proofErr w:type="gramEnd"/>
      <w:r w:rsidRPr="00416F85">
        <w:rPr>
          <w:rFonts w:ascii="Arial" w:hAnsi="Arial" w:cs="Arial"/>
          <w:sz w:val="24"/>
        </w:rPr>
        <w:t xml:space="preserve"> </w:t>
      </w:r>
      <w:r w:rsidR="00A827A9" w:rsidRPr="00416F85">
        <w:rPr>
          <w:rFonts w:ascii="Arial" w:hAnsi="Arial" w:cs="Arial"/>
          <w:sz w:val="24"/>
        </w:rPr>
        <w:t xml:space="preserve">Retrieved from </w:t>
      </w:r>
      <w:hyperlink r:id="rId11" w:history="1">
        <w:r w:rsidR="00A827A9" w:rsidRPr="00416F85">
          <w:rPr>
            <w:rStyle w:val="Hyperlink"/>
            <w:rFonts w:ascii="Arial" w:hAnsi="Arial" w:cs="Arial"/>
            <w:sz w:val="24"/>
          </w:rPr>
          <w:t>http://www.vetpd.qld.gov.au/resources/pdf/integrated-support-services-report.pdf</w:t>
        </w:r>
      </w:hyperlink>
      <w:r w:rsidR="00A827A9" w:rsidRPr="00416F85">
        <w:rPr>
          <w:rFonts w:ascii="Arial" w:hAnsi="Arial" w:cs="Arial"/>
          <w:sz w:val="24"/>
        </w:rPr>
        <w:t xml:space="preserve"> </w:t>
      </w:r>
      <w:r w:rsidRPr="00416F85">
        <w:rPr>
          <w:rFonts w:ascii="Arial" w:hAnsi="Arial" w:cs="Arial"/>
          <w:sz w:val="24"/>
        </w:rPr>
        <w:t xml:space="preserve"> </w:t>
      </w:r>
    </w:p>
    <w:p w:rsidR="00D45BD3" w:rsidRPr="00416F85" w:rsidRDefault="00D45BD3" w:rsidP="00045A89">
      <w:pPr>
        <w:spacing w:after="480" w:line="300" w:lineRule="atLeast"/>
        <w:ind w:left="709" w:hanging="709"/>
        <w:rPr>
          <w:rFonts w:ascii="Arial" w:hAnsi="Arial" w:cs="Arial"/>
          <w:sz w:val="24"/>
        </w:rPr>
      </w:pPr>
      <w:proofErr w:type="gramStart"/>
      <w:r w:rsidRPr="00416F85">
        <w:rPr>
          <w:rFonts w:ascii="Arial" w:hAnsi="Arial" w:cs="Arial"/>
          <w:sz w:val="24"/>
        </w:rPr>
        <w:t>Department of Innovation, Industry, Science, Research and Tertiary Education (2012)</w:t>
      </w:r>
      <w:r w:rsidR="00D935C5" w:rsidRPr="00416F85">
        <w:rPr>
          <w:rFonts w:ascii="Arial" w:hAnsi="Arial" w:cs="Arial"/>
          <w:sz w:val="24"/>
        </w:rPr>
        <w:t>.</w:t>
      </w:r>
      <w:proofErr w:type="gramEnd"/>
      <w:r w:rsidRPr="00416F85">
        <w:rPr>
          <w:rFonts w:ascii="Arial" w:hAnsi="Arial" w:cs="Arial"/>
          <w:sz w:val="24"/>
        </w:rPr>
        <w:t xml:space="preserve"> </w:t>
      </w:r>
      <w:proofErr w:type="gramStart"/>
      <w:r w:rsidRPr="00416F85">
        <w:rPr>
          <w:rFonts w:ascii="Arial" w:hAnsi="Arial" w:cs="Arial"/>
          <w:sz w:val="24"/>
        </w:rPr>
        <w:t>Australian Core Skills Framework</w:t>
      </w:r>
      <w:r w:rsidR="00A827A9" w:rsidRPr="00416F85">
        <w:rPr>
          <w:rFonts w:ascii="Arial" w:hAnsi="Arial" w:cs="Arial"/>
          <w:sz w:val="24"/>
        </w:rPr>
        <w:t>.</w:t>
      </w:r>
      <w:proofErr w:type="gramEnd"/>
      <w:r w:rsidRPr="00416F85">
        <w:rPr>
          <w:rFonts w:ascii="Arial" w:hAnsi="Arial" w:cs="Arial"/>
          <w:sz w:val="24"/>
        </w:rPr>
        <w:t xml:space="preserve"> </w:t>
      </w:r>
      <w:r w:rsidR="00A827A9" w:rsidRPr="00416F85">
        <w:rPr>
          <w:rFonts w:ascii="Arial" w:hAnsi="Arial" w:cs="Arial"/>
          <w:sz w:val="24"/>
        </w:rPr>
        <w:t xml:space="preserve">Retrieved from </w:t>
      </w:r>
      <w:hyperlink r:id="rId12" w:history="1">
        <w:r w:rsidR="00A827A9" w:rsidRPr="00416F85">
          <w:rPr>
            <w:rStyle w:val="Hyperlink"/>
            <w:rFonts w:ascii="Arial" w:hAnsi="Arial" w:cs="Arial"/>
            <w:sz w:val="24"/>
          </w:rPr>
          <w:t>http://www.innovation.gov.au/</w:t>
        </w:r>
        <w:r w:rsidR="00A827A9" w:rsidRPr="00416F85">
          <w:rPr>
            <w:rStyle w:val="Hyperlink"/>
            <w:rFonts w:ascii="Arial" w:hAnsi="Arial" w:cs="Arial"/>
            <w:sz w:val="24"/>
          </w:rPr>
          <w:br/>
          <w:t>Skills/LiteracyAndNumeracy/AustralianCoreSkillsFramework/Pages/default.aspx</w:t>
        </w:r>
      </w:hyperlink>
      <w:r w:rsidR="00A827A9" w:rsidRPr="00416F85">
        <w:rPr>
          <w:rFonts w:ascii="Arial" w:hAnsi="Arial" w:cs="Arial"/>
          <w:sz w:val="24"/>
        </w:rPr>
        <w:t xml:space="preserve">   </w:t>
      </w:r>
    </w:p>
    <w:p w:rsidR="00D45BD3" w:rsidRPr="00416F85" w:rsidRDefault="00D45BD3" w:rsidP="00045A89">
      <w:pPr>
        <w:spacing w:after="480" w:line="300" w:lineRule="atLeast"/>
        <w:ind w:left="709" w:hanging="709"/>
        <w:rPr>
          <w:rFonts w:ascii="Arial" w:hAnsi="Arial" w:cs="Arial"/>
          <w:sz w:val="24"/>
        </w:rPr>
      </w:pPr>
      <w:proofErr w:type="gramStart"/>
      <w:r w:rsidRPr="00416F85">
        <w:rPr>
          <w:rFonts w:ascii="Arial" w:hAnsi="Arial" w:cs="Arial"/>
          <w:sz w:val="24"/>
        </w:rPr>
        <w:lastRenderedPageBreak/>
        <w:t>Gale, T. (2012)</w:t>
      </w:r>
      <w:r w:rsidR="00D935C5" w:rsidRPr="00416F85">
        <w:rPr>
          <w:rFonts w:ascii="Arial" w:hAnsi="Arial" w:cs="Arial"/>
          <w:sz w:val="24"/>
        </w:rPr>
        <w:t>.</w:t>
      </w:r>
      <w:proofErr w:type="gramEnd"/>
      <w:r w:rsidRPr="00416F85">
        <w:rPr>
          <w:rFonts w:ascii="Arial" w:hAnsi="Arial" w:cs="Arial"/>
          <w:sz w:val="24"/>
        </w:rPr>
        <w:t xml:space="preserve"> Current challenges to social inclusion in VET: embedding foundation skills, employing socially inclusive pedagogies, engaging learner voice. Address to the Social Inclusion and VET in a Patchwork Economy 16th Annual National Conference. </w:t>
      </w:r>
      <w:r w:rsidR="00A827A9" w:rsidRPr="00416F85">
        <w:rPr>
          <w:rFonts w:ascii="Arial" w:hAnsi="Arial" w:cs="Arial"/>
          <w:sz w:val="24"/>
        </w:rPr>
        <w:t xml:space="preserve">Retrieved from </w:t>
      </w:r>
      <w:hyperlink r:id="rId13" w:history="1">
        <w:r w:rsidR="00A827A9" w:rsidRPr="00416F85">
          <w:rPr>
            <w:rStyle w:val="Hyperlink"/>
            <w:rFonts w:ascii="Arial" w:hAnsi="Arial" w:cs="Arial"/>
            <w:sz w:val="24"/>
          </w:rPr>
          <w:t>http://www.equity101.info/files/Gale_Current%20challenges%20to%20</w:t>
        </w:r>
        <w:r w:rsidR="00A827A9" w:rsidRPr="00416F85">
          <w:rPr>
            <w:rStyle w:val="Hyperlink"/>
            <w:rFonts w:ascii="Arial" w:hAnsi="Arial" w:cs="Arial"/>
            <w:sz w:val="24"/>
          </w:rPr>
          <w:br/>
          <w:t>social%20inclusion%20in%20VET.pdf</w:t>
        </w:r>
      </w:hyperlink>
      <w:r w:rsidR="00A827A9" w:rsidRPr="00416F85">
        <w:rPr>
          <w:rFonts w:ascii="Arial" w:hAnsi="Arial" w:cs="Arial"/>
          <w:sz w:val="24"/>
        </w:rPr>
        <w:t xml:space="preserve"> </w:t>
      </w:r>
    </w:p>
    <w:p w:rsidR="00D45BD3" w:rsidRPr="00416F85" w:rsidRDefault="006A4AC1" w:rsidP="00045A89">
      <w:pPr>
        <w:spacing w:after="480" w:line="300" w:lineRule="atLeast"/>
        <w:ind w:left="709" w:hanging="709"/>
        <w:rPr>
          <w:rFonts w:ascii="Arial" w:hAnsi="Arial" w:cs="Arial"/>
          <w:sz w:val="24"/>
        </w:rPr>
      </w:pPr>
      <w:proofErr w:type="gramStart"/>
      <w:r w:rsidRPr="00416F85">
        <w:rPr>
          <w:rFonts w:ascii="Arial" w:hAnsi="Arial" w:cs="Arial"/>
          <w:sz w:val="24"/>
        </w:rPr>
        <w:t xml:space="preserve">Golding, B., Lavender, P., Angus, L., &amp; Foley, A. </w:t>
      </w:r>
      <w:r w:rsidR="00D45BD3" w:rsidRPr="00416F85">
        <w:rPr>
          <w:rFonts w:ascii="Arial" w:hAnsi="Arial" w:cs="Arial"/>
          <w:sz w:val="24"/>
        </w:rPr>
        <w:t>(2012)</w:t>
      </w:r>
      <w:r w:rsidR="00D935C5" w:rsidRPr="00416F85">
        <w:rPr>
          <w:rFonts w:ascii="Arial" w:hAnsi="Arial" w:cs="Arial"/>
          <w:sz w:val="24"/>
        </w:rPr>
        <w:t>.</w:t>
      </w:r>
      <w:proofErr w:type="gramEnd"/>
      <w:r w:rsidR="00D45BD3" w:rsidRPr="00416F85">
        <w:rPr>
          <w:rFonts w:ascii="Arial" w:hAnsi="Arial" w:cs="Arial"/>
          <w:sz w:val="24"/>
        </w:rPr>
        <w:t xml:space="preserve"> </w:t>
      </w:r>
      <w:proofErr w:type="gramStart"/>
      <w:r w:rsidR="00D45BD3" w:rsidRPr="00416F85">
        <w:rPr>
          <w:rFonts w:ascii="Arial" w:hAnsi="Arial" w:cs="Arial"/>
          <w:sz w:val="24"/>
        </w:rPr>
        <w:t>Closing the Loop: listening and responding to learner voice in Vocational Education and Training in Australia</w:t>
      </w:r>
      <w:r w:rsidR="00A827A9" w:rsidRPr="00416F85">
        <w:rPr>
          <w:rFonts w:ascii="Arial" w:hAnsi="Arial" w:cs="Arial"/>
          <w:sz w:val="24"/>
        </w:rPr>
        <w:t>.</w:t>
      </w:r>
      <w:proofErr w:type="gramEnd"/>
      <w:r w:rsidR="00A827A9" w:rsidRPr="00416F85">
        <w:rPr>
          <w:rFonts w:ascii="Arial" w:hAnsi="Arial" w:cs="Arial"/>
          <w:sz w:val="24"/>
        </w:rPr>
        <w:t xml:space="preserve"> Retrieved from</w:t>
      </w:r>
      <w:r w:rsidR="00D45BD3" w:rsidRPr="00416F85">
        <w:rPr>
          <w:rFonts w:ascii="Arial" w:hAnsi="Arial" w:cs="Arial"/>
          <w:sz w:val="24"/>
        </w:rPr>
        <w:t xml:space="preserve"> </w:t>
      </w:r>
      <w:hyperlink r:id="rId14" w:history="1">
        <w:r w:rsidRPr="00416F85">
          <w:rPr>
            <w:rStyle w:val="Hyperlink"/>
            <w:rFonts w:ascii="Arial" w:hAnsi="Arial" w:cs="Arial"/>
            <w:sz w:val="24"/>
          </w:rPr>
          <w:t>http://barrygoanna.files.wordpress.com/2013/04/nveacpdfapril30finalreporttonveacwordpress.pdf</w:t>
        </w:r>
      </w:hyperlink>
    </w:p>
    <w:p w:rsidR="00D45BD3" w:rsidRPr="00416F85" w:rsidRDefault="00D45BD3" w:rsidP="00045A89">
      <w:pPr>
        <w:spacing w:after="480" w:line="300" w:lineRule="atLeast"/>
        <w:ind w:left="709" w:hanging="709"/>
        <w:rPr>
          <w:rFonts w:ascii="Arial" w:hAnsi="Arial" w:cs="Arial"/>
          <w:sz w:val="24"/>
        </w:rPr>
      </w:pPr>
      <w:proofErr w:type="gramStart"/>
      <w:r w:rsidRPr="00416F85">
        <w:rPr>
          <w:rFonts w:ascii="Arial" w:hAnsi="Arial" w:cs="Arial"/>
          <w:sz w:val="24"/>
        </w:rPr>
        <w:t>Industry Skills Councils (2012)</w:t>
      </w:r>
      <w:r w:rsidR="00D935C5" w:rsidRPr="00416F85">
        <w:rPr>
          <w:rFonts w:ascii="Arial" w:hAnsi="Arial" w:cs="Arial"/>
          <w:sz w:val="24"/>
        </w:rPr>
        <w:t>.</w:t>
      </w:r>
      <w:proofErr w:type="gramEnd"/>
      <w:r w:rsidRPr="00416F85">
        <w:rPr>
          <w:rFonts w:ascii="Arial" w:hAnsi="Arial" w:cs="Arial"/>
          <w:sz w:val="24"/>
        </w:rPr>
        <w:t xml:space="preserve"> No More Excuses: an industry response to the language, literacy and numeracy challenge. </w:t>
      </w:r>
      <w:r w:rsidR="00A827A9" w:rsidRPr="00416F85">
        <w:rPr>
          <w:rFonts w:ascii="Arial" w:hAnsi="Arial" w:cs="Arial"/>
          <w:sz w:val="24"/>
        </w:rPr>
        <w:t xml:space="preserve">Retrieved from </w:t>
      </w:r>
      <w:hyperlink r:id="rId15" w:history="1">
        <w:r w:rsidR="00213313" w:rsidRPr="00416F85">
          <w:rPr>
            <w:rStyle w:val="Hyperlink"/>
            <w:rFonts w:ascii="Arial" w:hAnsi="Arial" w:cs="Arial"/>
            <w:sz w:val="24"/>
          </w:rPr>
          <w:t>http://www.isc.org.au/pdf/NoMoreExcuses_FINAL%20single%20page.pdf</w:t>
        </w:r>
      </w:hyperlink>
    </w:p>
    <w:p w:rsidR="00D45BD3" w:rsidRPr="00416F85" w:rsidRDefault="00D45BD3" w:rsidP="00045A89">
      <w:pPr>
        <w:spacing w:after="480" w:line="300" w:lineRule="atLeast"/>
        <w:ind w:left="709" w:hanging="709"/>
        <w:rPr>
          <w:rFonts w:ascii="Arial" w:hAnsi="Arial" w:cs="Arial"/>
          <w:sz w:val="24"/>
        </w:rPr>
      </w:pPr>
      <w:proofErr w:type="gramStart"/>
      <w:r w:rsidRPr="00416F85">
        <w:rPr>
          <w:rFonts w:ascii="Arial" w:hAnsi="Arial" w:cs="Arial"/>
          <w:sz w:val="24"/>
        </w:rPr>
        <w:t xml:space="preserve">McDonald, R., </w:t>
      </w:r>
      <w:proofErr w:type="spellStart"/>
      <w:r w:rsidRPr="00416F85">
        <w:rPr>
          <w:rFonts w:ascii="Arial" w:hAnsi="Arial" w:cs="Arial"/>
          <w:sz w:val="24"/>
        </w:rPr>
        <w:t>Hayton</w:t>
      </w:r>
      <w:proofErr w:type="spellEnd"/>
      <w:r w:rsidRPr="00416F85">
        <w:rPr>
          <w:rFonts w:ascii="Arial" w:hAnsi="Arial" w:cs="Arial"/>
          <w:sz w:val="24"/>
        </w:rPr>
        <w:t xml:space="preserve">, G., </w:t>
      </w:r>
      <w:proofErr w:type="spellStart"/>
      <w:r w:rsidRPr="00416F85">
        <w:rPr>
          <w:rFonts w:ascii="Arial" w:hAnsi="Arial" w:cs="Arial"/>
          <w:sz w:val="24"/>
        </w:rPr>
        <w:t>Gonczi</w:t>
      </w:r>
      <w:proofErr w:type="spellEnd"/>
      <w:r w:rsidRPr="00416F85">
        <w:rPr>
          <w:rFonts w:ascii="Arial" w:hAnsi="Arial" w:cs="Arial"/>
          <w:sz w:val="24"/>
        </w:rPr>
        <w:t xml:space="preserve">, A. </w:t>
      </w:r>
      <w:r w:rsidR="006A4AC1" w:rsidRPr="00416F85">
        <w:rPr>
          <w:rFonts w:ascii="Arial" w:hAnsi="Arial" w:cs="Arial"/>
          <w:sz w:val="24"/>
        </w:rPr>
        <w:t xml:space="preserve">&amp; </w:t>
      </w:r>
      <w:r w:rsidRPr="00416F85">
        <w:rPr>
          <w:rFonts w:ascii="Arial" w:hAnsi="Arial" w:cs="Arial"/>
          <w:sz w:val="24"/>
        </w:rPr>
        <w:t>Hager</w:t>
      </w:r>
      <w:r w:rsidR="006A4AC1" w:rsidRPr="00416F85">
        <w:rPr>
          <w:rFonts w:ascii="Arial" w:hAnsi="Arial" w:cs="Arial"/>
          <w:sz w:val="24"/>
        </w:rPr>
        <w:t>, P.</w:t>
      </w:r>
      <w:r w:rsidRPr="00416F85">
        <w:rPr>
          <w:rFonts w:ascii="Arial" w:hAnsi="Arial" w:cs="Arial"/>
          <w:sz w:val="24"/>
        </w:rPr>
        <w:t xml:space="preserve"> (1993)</w:t>
      </w:r>
      <w:r w:rsidR="00D935C5" w:rsidRPr="00416F85">
        <w:rPr>
          <w:rFonts w:ascii="Arial" w:hAnsi="Arial" w:cs="Arial"/>
          <w:sz w:val="24"/>
        </w:rPr>
        <w:t>.</w:t>
      </w:r>
      <w:proofErr w:type="gramEnd"/>
      <w:r w:rsidRPr="00416F85">
        <w:rPr>
          <w:rFonts w:ascii="Arial" w:hAnsi="Arial" w:cs="Arial"/>
          <w:sz w:val="24"/>
        </w:rPr>
        <w:t xml:space="preserve"> No small change. University of Technology: Sydney.</w:t>
      </w:r>
    </w:p>
    <w:p w:rsidR="00D45BD3" w:rsidRPr="00416F85" w:rsidRDefault="00D45BD3" w:rsidP="00045A89">
      <w:pPr>
        <w:spacing w:after="480" w:line="300" w:lineRule="atLeast"/>
        <w:ind w:left="709" w:hanging="709"/>
        <w:rPr>
          <w:rFonts w:ascii="Arial" w:hAnsi="Arial" w:cs="Arial"/>
          <w:sz w:val="24"/>
        </w:rPr>
      </w:pPr>
      <w:proofErr w:type="spellStart"/>
      <w:r w:rsidRPr="00416F85">
        <w:rPr>
          <w:rFonts w:ascii="Arial" w:hAnsi="Arial" w:cs="Arial"/>
          <w:sz w:val="24"/>
        </w:rPr>
        <w:t>Milem</w:t>
      </w:r>
      <w:proofErr w:type="spellEnd"/>
      <w:r w:rsidRPr="00416F85">
        <w:rPr>
          <w:rFonts w:ascii="Arial" w:hAnsi="Arial" w:cs="Arial"/>
          <w:sz w:val="24"/>
        </w:rPr>
        <w:t>, J. (2003)</w:t>
      </w:r>
      <w:r w:rsidR="00D935C5" w:rsidRPr="00416F85">
        <w:rPr>
          <w:rFonts w:ascii="Arial" w:hAnsi="Arial" w:cs="Arial"/>
          <w:sz w:val="24"/>
        </w:rPr>
        <w:t>.</w:t>
      </w:r>
      <w:r w:rsidRPr="00416F85">
        <w:rPr>
          <w:rFonts w:ascii="Arial" w:hAnsi="Arial" w:cs="Arial"/>
          <w:sz w:val="24"/>
        </w:rPr>
        <w:t xml:space="preserve"> The Educational Benefits of Diversity: evidence from multiple sectors. </w:t>
      </w:r>
      <w:r w:rsidR="00A827A9" w:rsidRPr="00416F85">
        <w:rPr>
          <w:rFonts w:ascii="Arial" w:hAnsi="Arial" w:cs="Arial"/>
          <w:sz w:val="24"/>
        </w:rPr>
        <w:t xml:space="preserve">Retrieved from </w:t>
      </w:r>
      <w:hyperlink r:id="rId16" w:history="1">
        <w:r w:rsidR="00213313" w:rsidRPr="00416F85">
          <w:rPr>
            <w:rStyle w:val="Hyperlink"/>
            <w:rFonts w:ascii="Arial" w:hAnsi="Arial" w:cs="Arial"/>
            <w:sz w:val="24"/>
          </w:rPr>
          <w:t>http://www-leland.stanford.edu/~hakuta/www/policy/racial_dynamics/Chapter5.pdf</w:t>
        </w:r>
      </w:hyperlink>
      <w:r w:rsidR="00A827A9" w:rsidRPr="00416F85">
        <w:rPr>
          <w:rFonts w:ascii="Arial" w:hAnsi="Arial" w:cs="Arial"/>
          <w:sz w:val="24"/>
        </w:rPr>
        <w:t xml:space="preserve"> </w:t>
      </w:r>
    </w:p>
    <w:p w:rsidR="003E5938" w:rsidRPr="00416F85" w:rsidRDefault="003E5938" w:rsidP="00045A89">
      <w:pPr>
        <w:spacing w:after="480" w:line="300" w:lineRule="atLeast"/>
        <w:ind w:left="709" w:hanging="709"/>
        <w:rPr>
          <w:rFonts w:ascii="Arial" w:eastAsia="Times New Roman" w:hAnsi="Arial" w:cs="Arial"/>
          <w:sz w:val="24"/>
        </w:rPr>
      </w:pPr>
      <w:r w:rsidRPr="00416F85">
        <w:rPr>
          <w:rFonts w:ascii="Arial" w:eastAsia="Times New Roman" w:hAnsi="Arial" w:cs="Arial"/>
          <w:sz w:val="24"/>
        </w:rPr>
        <w:t>Miller, C. (2005)</w:t>
      </w:r>
      <w:r w:rsidR="00D935C5" w:rsidRPr="00416F85">
        <w:rPr>
          <w:rFonts w:ascii="Arial" w:eastAsia="Times New Roman" w:hAnsi="Arial" w:cs="Arial"/>
          <w:sz w:val="24"/>
        </w:rPr>
        <w:t>.</w:t>
      </w:r>
      <w:r w:rsidRPr="00416F85">
        <w:rPr>
          <w:rFonts w:ascii="Arial" w:eastAsia="Times New Roman" w:hAnsi="Arial" w:cs="Arial"/>
          <w:sz w:val="24"/>
        </w:rPr>
        <w:t xml:space="preserve"> </w:t>
      </w:r>
      <w:r w:rsidRPr="00416F85">
        <w:rPr>
          <w:rFonts w:ascii="Arial" w:eastAsia="Times New Roman" w:hAnsi="Arial" w:cs="Arial"/>
          <w:iCs/>
          <w:sz w:val="24"/>
        </w:rPr>
        <w:t>Aspects of training that meets Indigenous Australians aspirations: a systemic review of research</w:t>
      </w:r>
      <w:r w:rsidRPr="00416F85">
        <w:rPr>
          <w:rFonts w:ascii="Arial" w:eastAsia="Times New Roman" w:hAnsi="Arial" w:cs="Arial"/>
          <w:sz w:val="24"/>
        </w:rPr>
        <w:t xml:space="preserve">. </w:t>
      </w:r>
      <w:proofErr w:type="gramStart"/>
      <w:r w:rsidRPr="00416F85">
        <w:rPr>
          <w:rFonts w:ascii="Arial" w:eastAsia="Times New Roman" w:hAnsi="Arial" w:cs="Arial"/>
          <w:sz w:val="24"/>
        </w:rPr>
        <w:t>NCVER.</w:t>
      </w:r>
      <w:proofErr w:type="gramEnd"/>
      <w:r w:rsidRPr="00416F85">
        <w:rPr>
          <w:rFonts w:ascii="Arial" w:eastAsia="Times New Roman" w:hAnsi="Arial" w:cs="Arial"/>
          <w:sz w:val="24"/>
        </w:rPr>
        <w:t xml:space="preserve"> </w:t>
      </w:r>
      <w:r w:rsidRPr="00416F85">
        <w:rPr>
          <w:rFonts w:ascii="Arial" w:hAnsi="Arial" w:cs="Arial"/>
          <w:sz w:val="24"/>
        </w:rPr>
        <w:t xml:space="preserve">Retrieved from </w:t>
      </w:r>
      <w:hyperlink r:id="rId17" w:history="1">
        <w:r w:rsidRPr="00416F85">
          <w:rPr>
            <w:rStyle w:val="Hyperlink"/>
            <w:rFonts w:ascii="Arial" w:eastAsia="Times New Roman" w:hAnsi="Arial" w:cs="Arial"/>
            <w:sz w:val="24"/>
          </w:rPr>
          <w:t>http://www.ncver.edu.au/avetmiss/publications/1625.html</w:t>
        </w:r>
      </w:hyperlink>
    </w:p>
    <w:p w:rsidR="00D45BD3" w:rsidRPr="00416F85" w:rsidRDefault="00D45BD3" w:rsidP="00045A89">
      <w:pPr>
        <w:spacing w:after="480" w:line="300" w:lineRule="atLeast"/>
        <w:ind w:left="709" w:hanging="709"/>
        <w:rPr>
          <w:rFonts w:ascii="Arial" w:hAnsi="Arial" w:cs="Arial"/>
          <w:sz w:val="24"/>
        </w:rPr>
      </w:pPr>
      <w:proofErr w:type="gramStart"/>
      <w:r w:rsidRPr="00416F85">
        <w:rPr>
          <w:rFonts w:ascii="Arial" w:hAnsi="Arial" w:cs="Arial"/>
          <w:sz w:val="24"/>
        </w:rPr>
        <w:t>National Centre on Universal Design for Learning (2013)</w:t>
      </w:r>
      <w:r w:rsidR="00D935C5" w:rsidRPr="00416F85">
        <w:rPr>
          <w:rFonts w:ascii="Arial" w:hAnsi="Arial" w:cs="Arial"/>
          <w:sz w:val="24"/>
        </w:rPr>
        <w:t>.</w:t>
      </w:r>
      <w:proofErr w:type="gramEnd"/>
      <w:r w:rsidRPr="00416F85">
        <w:rPr>
          <w:rFonts w:ascii="Arial" w:hAnsi="Arial" w:cs="Arial"/>
          <w:sz w:val="24"/>
        </w:rPr>
        <w:t xml:space="preserve"> </w:t>
      </w:r>
      <w:proofErr w:type="gramStart"/>
      <w:r w:rsidRPr="00416F85">
        <w:rPr>
          <w:rFonts w:ascii="Arial" w:hAnsi="Arial" w:cs="Arial"/>
          <w:sz w:val="24"/>
        </w:rPr>
        <w:t>Concept of UDL.</w:t>
      </w:r>
      <w:proofErr w:type="gramEnd"/>
      <w:r w:rsidRPr="00416F85">
        <w:rPr>
          <w:rFonts w:ascii="Arial" w:hAnsi="Arial" w:cs="Arial"/>
          <w:sz w:val="24"/>
        </w:rPr>
        <w:t xml:space="preserve"> </w:t>
      </w:r>
      <w:r w:rsidR="001C40D3" w:rsidRPr="00416F85">
        <w:rPr>
          <w:rFonts w:ascii="Arial" w:hAnsi="Arial" w:cs="Arial"/>
          <w:sz w:val="24"/>
        </w:rPr>
        <w:t xml:space="preserve">Retrieved from </w:t>
      </w:r>
      <w:hyperlink r:id="rId18" w:history="1">
        <w:r w:rsidRPr="00416F85">
          <w:rPr>
            <w:rStyle w:val="Hyperlink"/>
            <w:rFonts w:ascii="Arial" w:hAnsi="Arial" w:cs="Arial"/>
            <w:sz w:val="24"/>
          </w:rPr>
          <w:t>http://www.udlcenter.org/aboutudl/whatisudl/conceptofudl</w:t>
        </w:r>
      </w:hyperlink>
    </w:p>
    <w:p w:rsidR="00D45BD3" w:rsidRPr="00416F85" w:rsidRDefault="00D45BD3" w:rsidP="00045A89">
      <w:pPr>
        <w:spacing w:after="480" w:line="300" w:lineRule="atLeast"/>
        <w:ind w:left="709" w:hanging="709"/>
        <w:rPr>
          <w:rFonts w:ascii="Arial" w:hAnsi="Arial" w:cs="Arial"/>
          <w:sz w:val="24"/>
        </w:rPr>
      </w:pPr>
      <w:proofErr w:type="gramStart"/>
      <w:r w:rsidRPr="00416F85">
        <w:rPr>
          <w:rFonts w:ascii="Arial" w:hAnsi="Arial" w:cs="Arial"/>
          <w:sz w:val="24"/>
        </w:rPr>
        <w:t xml:space="preserve">National VET Equity Advisory </w:t>
      </w:r>
      <w:r w:rsidR="00D935C5" w:rsidRPr="00416F85">
        <w:rPr>
          <w:rFonts w:ascii="Arial" w:hAnsi="Arial" w:cs="Arial"/>
          <w:sz w:val="24"/>
        </w:rPr>
        <w:t>Council</w:t>
      </w:r>
      <w:r w:rsidRPr="00416F85">
        <w:rPr>
          <w:rFonts w:ascii="Arial" w:hAnsi="Arial" w:cs="Arial"/>
          <w:sz w:val="24"/>
        </w:rPr>
        <w:t xml:space="preserve"> (2011)</w:t>
      </w:r>
      <w:r w:rsidR="00D935C5" w:rsidRPr="00416F85">
        <w:rPr>
          <w:rFonts w:ascii="Arial" w:hAnsi="Arial" w:cs="Arial"/>
          <w:sz w:val="24"/>
        </w:rPr>
        <w:t>.</w:t>
      </w:r>
      <w:proofErr w:type="gramEnd"/>
      <w:r w:rsidRPr="00416F85">
        <w:rPr>
          <w:rFonts w:ascii="Arial" w:hAnsi="Arial" w:cs="Arial"/>
          <w:sz w:val="24"/>
        </w:rPr>
        <w:t xml:space="preserve"> NVEAC Equity Blueprint 2011 – 2016 Creating Futures: Achieving Potential through VET. </w:t>
      </w:r>
      <w:r w:rsidR="001C40D3" w:rsidRPr="00416F85">
        <w:rPr>
          <w:rFonts w:ascii="Arial" w:hAnsi="Arial" w:cs="Arial"/>
          <w:sz w:val="24"/>
        </w:rPr>
        <w:t xml:space="preserve">Retrieved from </w:t>
      </w:r>
      <w:hyperlink r:id="rId19" w:history="1">
        <w:r w:rsidR="00D935C5" w:rsidRPr="00416F85">
          <w:rPr>
            <w:rStyle w:val="Hyperlink"/>
            <w:rFonts w:ascii="Arial" w:hAnsi="Arial" w:cs="Arial"/>
            <w:sz w:val="24"/>
          </w:rPr>
          <w:t>http://www.nveac.natese.gov.au/__data/assets/pdf_file/0020/56351/NVEAC_Equity_Blueprint.pdf</w:t>
        </w:r>
      </w:hyperlink>
      <w:r w:rsidRPr="00416F85">
        <w:rPr>
          <w:rFonts w:ascii="Arial" w:hAnsi="Arial" w:cs="Arial"/>
          <w:sz w:val="24"/>
        </w:rPr>
        <w:t xml:space="preserve"> </w:t>
      </w:r>
    </w:p>
    <w:p w:rsidR="00D45BD3" w:rsidRPr="00416F85" w:rsidRDefault="00D45BD3" w:rsidP="00045A89">
      <w:pPr>
        <w:spacing w:after="480" w:line="300" w:lineRule="atLeast"/>
        <w:ind w:left="709" w:hanging="709"/>
        <w:rPr>
          <w:rFonts w:ascii="Arial" w:hAnsi="Arial" w:cs="Arial"/>
          <w:sz w:val="24"/>
        </w:rPr>
      </w:pPr>
      <w:proofErr w:type="gramStart"/>
      <w:r w:rsidRPr="00416F85">
        <w:rPr>
          <w:rFonts w:ascii="Arial" w:hAnsi="Arial" w:cs="Arial"/>
          <w:sz w:val="24"/>
        </w:rPr>
        <w:t>National VET Equity Advisory Council (2013)</w:t>
      </w:r>
      <w:r w:rsidR="003968F2" w:rsidRPr="00416F85">
        <w:rPr>
          <w:rFonts w:ascii="Arial" w:hAnsi="Arial" w:cs="Arial"/>
          <w:sz w:val="24"/>
        </w:rPr>
        <w:t>.</w:t>
      </w:r>
      <w:proofErr w:type="gramEnd"/>
      <w:r w:rsidRPr="00416F85">
        <w:rPr>
          <w:rFonts w:ascii="Arial" w:hAnsi="Arial" w:cs="Arial"/>
          <w:sz w:val="24"/>
        </w:rPr>
        <w:t xml:space="preserve"> </w:t>
      </w:r>
      <w:proofErr w:type="gramStart"/>
      <w:r w:rsidRPr="00416F85">
        <w:rPr>
          <w:rFonts w:ascii="Arial" w:hAnsi="Arial" w:cs="Arial"/>
          <w:sz w:val="24"/>
        </w:rPr>
        <w:t>National Report on Social Equity in VET.</w:t>
      </w:r>
      <w:proofErr w:type="gramEnd"/>
      <w:r w:rsidRPr="00416F85">
        <w:rPr>
          <w:rFonts w:ascii="Arial" w:hAnsi="Arial" w:cs="Arial"/>
          <w:sz w:val="24"/>
        </w:rPr>
        <w:t xml:space="preserve"> </w:t>
      </w:r>
      <w:r w:rsidR="001C40D3" w:rsidRPr="00416F85">
        <w:rPr>
          <w:rFonts w:ascii="Arial" w:hAnsi="Arial" w:cs="Arial"/>
          <w:sz w:val="24"/>
        </w:rPr>
        <w:t xml:space="preserve">Retrieved from </w:t>
      </w:r>
      <w:hyperlink r:id="rId20" w:history="1">
        <w:r w:rsidR="001C40D3" w:rsidRPr="00416F85">
          <w:rPr>
            <w:rStyle w:val="Hyperlink"/>
            <w:rFonts w:ascii="Arial" w:hAnsi="Arial" w:cs="Arial"/>
            <w:sz w:val="24"/>
          </w:rPr>
          <w:t>http://www.nveac.natese.gov.au/social_equity_report</w:t>
        </w:r>
      </w:hyperlink>
      <w:r w:rsidR="001C40D3" w:rsidRPr="00416F85">
        <w:rPr>
          <w:rFonts w:ascii="Arial" w:hAnsi="Arial" w:cs="Arial"/>
          <w:sz w:val="24"/>
        </w:rPr>
        <w:t xml:space="preserve"> </w:t>
      </w:r>
    </w:p>
    <w:p w:rsidR="0042166A" w:rsidRPr="00416F85" w:rsidRDefault="0042166A">
      <w:pPr>
        <w:rPr>
          <w:rFonts w:ascii="Arial" w:eastAsiaTheme="minorHAnsi" w:hAnsi="Arial" w:cs="Arial"/>
          <w:bCs/>
          <w:sz w:val="24"/>
          <w:lang w:eastAsia="en-US"/>
        </w:rPr>
      </w:pPr>
      <w:r w:rsidRPr="00416F85">
        <w:rPr>
          <w:rFonts w:ascii="Arial" w:eastAsiaTheme="minorHAnsi" w:hAnsi="Arial" w:cs="Arial"/>
          <w:bCs/>
          <w:sz w:val="24"/>
          <w:lang w:eastAsia="en-US"/>
        </w:rPr>
        <w:br w:type="page"/>
      </w:r>
    </w:p>
    <w:p w:rsidR="003968F2" w:rsidRPr="00416F85" w:rsidRDefault="003968F2" w:rsidP="00045A89">
      <w:pPr>
        <w:spacing w:after="480" w:line="300" w:lineRule="atLeast"/>
        <w:ind w:left="709" w:hanging="709"/>
        <w:rPr>
          <w:rFonts w:ascii="Arial" w:eastAsiaTheme="minorHAnsi" w:hAnsi="Arial" w:cs="Arial"/>
          <w:sz w:val="24"/>
          <w:lang w:val="en-AU" w:eastAsia="en-US"/>
        </w:rPr>
      </w:pPr>
      <w:bookmarkStart w:id="0" w:name="_GoBack"/>
      <w:bookmarkEnd w:id="0"/>
      <w:proofErr w:type="gramStart"/>
      <w:r w:rsidRPr="00416F85">
        <w:rPr>
          <w:rFonts w:ascii="Arial" w:eastAsiaTheme="minorHAnsi" w:hAnsi="Arial" w:cs="Arial"/>
          <w:bCs/>
          <w:sz w:val="24"/>
          <w:lang w:eastAsia="en-US"/>
        </w:rPr>
        <w:lastRenderedPageBreak/>
        <w:t xml:space="preserve">Rudd, T., </w:t>
      </w:r>
      <w:proofErr w:type="spellStart"/>
      <w:r w:rsidRPr="00416F85">
        <w:rPr>
          <w:rFonts w:ascii="Arial" w:eastAsiaTheme="minorHAnsi" w:hAnsi="Arial" w:cs="Arial"/>
          <w:bCs/>
          <w:sz w:val="24"/>
          <w:lang w:eastAsia="en-US"/>
        </w:rPr>
        <w:t>Colligan</w:t>
      </w:r>
      <w:proofErr w:type="spellEnd"/>
      <w:r w:rsidRPr="00416F85">
        <w:rPr>
          <w:rFonts w:ascii="Arial" w:eastAsiaTheme="minorHAnsi" w:hAnsi="Arial" w:cs="Arial"/>
          <w:bCs/>
          <w:sz w:val="24"/>
          <w:lang w:eastAsia="en-US"/>
        </w:rPr>
        <w:t xml:space="preserve">, F. &amp; </w:t>
      </w:r>
      <w:proofErr w:type="spellStart"/>
      <w:r w:rsidRPr="00416F85">
        <w:rPr>
          <w:rFonts w:ascii="Arial" w:eastAsiaTheme="minorHAnsi" w:hAnsi="Arial" w:cs="Arial"/>
          <w:bCs/>
          <w:sz w:val="24"/>
          <w:lang w:eastAsia="en-US"/>
        </w:rPr>
        <w:t>Naik</w:t>
      </w:r>
      <w:proofErr w:type="spellEnd"/>
      <w:r w:rsidRPr="00416F85">
        <w:rPr>
          <w:rFonts w:ascii="Arial" w:eastAsiaTheme="minorHAnsi" w:hAnsi="Arial" w:cs="Arial"/>
          <w:bCs/>
          <w:sz w:val="24"/>
          <w:lang w:eastAsia="en-US"/>
        </w:rPr>
        <w:t>, R. (2006).</w:t>
      </w:r>
      <w:proofErr w:type="gramEnd"/>
      <w:r w:rsidRPr="00416F85">
        <w:rPr>
          <w:rFonts w:ascii="Arial" w:eastAsiaTheme="minorHAnsi" w:hAnsi="Arial" w:cs="Arial"/>
          <w:sz w:val="24"/>
          <w:lang w:val="en-AU" w:eastAsia="en-US"/>
        </w:rPr>
        <w:t xml:space="preserve"> </w:t>
      </w:r>
      <w:r w:rsidRPr="00416F85">
        <w:rPr>
          <w:rFonts w:ascii="Arial" w:eastAsiaTheme="minorHAnsi" w:hAnsi="Arial" w:cs="Arial"/>
          <w:iCs/>
          <w:sz w:val="24"/>
          <w:lang w:val="en-AU" w:eastAsia="en-US"/>
        </w:rPr>
        <w:t xml:space="preserve">Learner voice: A handbook from </w:t>
      </w:r>
      <w:proofErr w:type="spellStart"/>
      <w:r w:rsidRPr="00416F85">
        <w:rPr>
          <w:rFonts w:ascii="Arial" w:eastAsiaTheme="minorHAnsi" w:hAnsi="Arial" w:cs="Arial"/>
          <w:iCs/>
          <w:sz w:val="24"/>
          <w:lang w:val="en-AU" w:eastAsia="en-US"/>
        </w:rPr>
        <w:t>Futurelab</w:t>
      </w:r>
      <w:proofErr w:type="spellEnd"/>
      <w:r w:rsidRPr="00416F85">
        <w:rPr>
          <w:rFonts w:ascii="Arial" w:eastAsiaTheme="minorHAnsi" w:hAnsi="Arial" w:cs="Arial"/>
          <w:sz w:val="24"/>
          <w:lang w:val="en-AU" w:eastAsia="en-US"/>
        </w:rPr>
        <w:t xml:space="preserve">. </w:t>
      </w:r>
      <w:proofErr w:type="spellStart"/>
      <w:proofErr w:type="gramStart"/>
      <w:r w:rsidRPr="00416F85">
        <w:rPr>
          <w:rFonts w:ascii="Arial" w:eastAsiaTheme="minorHAnsi" w:hAnsi="Arial" w:cs="Arial"/>
          <w:sz w:val="24"/>
          <w:lang w:val="en-AU" w:eastAsia="en-US"/>
        </w:rPr>
        <w:t>Futurelab</w:t>
      </w:r>
      <w:proofErr w:type="spellEnd"/>
      <w:r w:rsidRPr="00416F85">
        <w:rPr>
          <w:rFonts w:ascii="Arial" w:eastAsiaTheme="minorHAnsi" w:hAnsi="Arial" w:cs="Arial"/>
          <w:sz w:val="24"/>
          <w:lang w:val="en-AU" w:eastAsia="en-US"/>
        </w:rPr>
        <w:t>.</w:t>
      </w:r>
      <w:proofErr w:type="gramEnd"/>
      <w:r w:rsidRPr="00416F85">
        <w:rPr>
          <w:rFonts w:ascii="Arial" w:eastAsiaTheme="minorHAnsi" w:hAnsi="Arial" w:cs="Arial"/>
          <w:sz w:val="24"/>
          <w:lang w:val="en-AU" w:eastAsia="en-US"/>
        </w:rPr>
        <w:t xml:space="preserve"> </w:t>
      </w:r>
      <w:r w:rsidRPr="00416F85">
        <w:rPr>
          <w:rFonts w:ascii="Arial" w:hAnsi="Arial" w:cs="Arial"/>
          <w:sz w:val="24"/>
        </w:rPr>
        <w:t xml:space="preserve">Retrieved from </w:t>
      </w:r>
      <w:hyperlink r:id="rId21" w:history="1">
        <w:r w:rsidR="00213313" w:rsidRPr="00416F85">
          <w:rPr>
            <w:rStyle w:val="Hyperlink"/>
            <w:rFonts w:ascii="Arial" w:hAnsi="Arial" w:cs="Arial"/>
            <w:sz w:val="24"/>
          </w:rPr>
          <w:t>http://archive.futurelab.org.uk/resources/documents/handbooks/learner_voice.pdf</w:t>
        </w:r>
      </w:hyperlink>
      <w:r w:rsidRPr="00416F85">
        <w:rPr>
          <w:rStyle w:val="Hyperlink"/>
        </w:rPr>
        <w:t xml:space="preserve"> </w:t>
      </w:r>
    </w:p>
    <w:p w:rsidR="00D45BD3" w:rsidRPr="00416F85" w:rsidRDefault="003968F2" w:rsidP="00045A89">
      <w:pPr>
        <w:spacing w:after="480" w:line="300" w:lineRule="atLeast"/>
        <w:ind w:left="709" w:hanging="709"/>
        <w:rPr>
          <w:rFonts w:ascii="Arial" w:hAnsi="Arial" w:cs="Arial"/>
          <w:sz w:val="24"/>
        </w:rPr>
      </w:pPr>
      <w:proofErr w:type="gramStart"/>
      <w:r w:rsidRPr="00416F85">
        <w:rPr>
          <w:rFonts w:ascii="Arial" w:hAnsi="Arial" w:cs="Arial"/>
          <w:sz w:val="24"/>
        </w:rPr>
        <w:t>Walker, L. &amp; Logan, A. (2008).</w:t>
      </w:r>
      <w:proofErr w:type="gramEnd"/>
      <w:r w:rsidRPr="00416F85">
        <w:rPr>
          <w:rFonts w:ascii="Arial" w:hAnsi="Arial" w:cs="Arial"/>
          <w:sz w:val="24"/>
        </w:rPr>
        <w:t xml:space="preserve"> Learner Engagement: A review of learner voice initiatives across the UK’s education sectors. </w:t>
      </w:r>
      <w:proofErr w:type="spellStart"/>
      <w:proofErr w:type="gramStart"/>
      <w:r w:rsidRPr="00416F85">
        <w:rPr>
          <w:rFonts w:ascii="Arial" w:hAnsi="Arial" w:cs="Arial"/>
          <w:sz w:val="24"/>
        </w:rPr>
        <w:t>Futurelab</w:t>
      </w:r>
      <w:proofErr w:type="spellEnd"/>
      <w:r w:rsidRPr="00416F85">
        <w:rPr>
          <w:rFonts w:ascii="Arial" w:hAnsi="Arial" w:cs="Arial"/>
          <w:sz w:val="24"/>
        </w:rPr>
        <w:t>.</w:t>
      </w:r>
      <w:proofErr w:type="gramEnd"/>
      <w:r w:rsidRPr="00416F85">
        <w:rPr>
          <w:rFonts w:ascii="Arial" w:hAnsi="Arial" w:cs="Arial"/>
          <w:sz w:val="24"/>
        </w:rPr>
        <w:t xml:space="preserve"> Retrieved from </w:t>
      </w:r>
      <w:hyperlink r:id="rId22" w:history="1">
        <w:r w:rsidRPr="00416F85">
          <w:rPr>
            <w:rStyle w:val="Hyperlink"/>
            <w:rFonts w:ascii="Arial" w:hAnsi="Arial" w:cs="Arial"/>
            <w:sz w:val="24"/>
          </w:rPr>
          <w:t>http://www2.futurelab.org.uk/resources/documents/other_research_reports/Learner_Engagement.pdf</w:t>
        </w:r>
      </w:hyperlink>
      <w:r w:rsidR="001C40D3" w:rsidRPr="00416F85">
        <w:rPr>
          <w:rFonts w:ascii="Arial" w:hAnsi="Arial" w:cs="Arial"/>
          <w:sz w:val="24"/>
        </w:rPr>
        <w:t xml:space="preserve"> </w:t>
      </w:r>
    </w:p>
    <w:p w:rsidR="00D45BD3" w:rsidRPr="00416F85" w:rsidRDefault="00D45BD3" w:rsidP="00045A89">
      <w:pPr>
        <w:spacing w:after="480" w:line="300" w:lineRule="atLeast"/>
        <w:ind w:left="709" w:hanging="709"/>
        <w:rPr>
          <w:rFonts w:ascii="Arial" w:hAnsi="Arial" w:cs="Arial"/>
          <w:sz w:val="24"/>
        </w:rPr>
      </w:pPr>
      <w:proofErr w:type="spellStart"/>
      <w:proofErr w:type="gramStart"/>
      <w:r w:rsidRPr="00416F85">
        <w:rPr>
          <w:rFonts w:ascii="Arial" w:hAnsi="Arial" w:cs="Arial"/>
          <w:sz w:val="24"/>
        </w:rPr>
        <w:t>Wheelahan</w:t>
      </w:r>
      <w:proofErr w:type="spellEnd"/>
      <w:r w:rsidRPr="00416F85">
        <w:rPr>
          <w:rFonts w:ascii="Arial" w:hAnsi="Arial" w:cs="Arial"/>
          <w:sz w:val="24"/>
        </w:rPr>
        <w:t xml:space="preserve">, L. &amp; </w:t>
      </w:r>
      <w:proofErr w:type="spellStart"/>
      <w:r w:rsidRPr="00416F85">
        <w:rPr>
          <w:rFonts w:ascii="Arial" w:hAnsi="Arial" w:cs="Arial"/>
          <w:sz w:val="24"/>
        </w:rPr>
        <w:t>Moodie</w:t>
      </w:r>
      <w:proofErr w:type="spellEnd"/>
      <w:r w:rsidRPr="00416F85">
        <w:rPr>
          <w:rFonts w:ascii="Arial" w:hAnsi="Arial" w:cs="Arial"/>
          <w:sz w:val="24"/>
        </w:rPr>
        <w:t>, G. (2012)</w:t>
      </w:r>
      <w:r w:rsidR="003968F2" w:rsidRPr="00416F85">
        <w:rPr>
          <w:rFonts w:ascii="Arial" w:hAnsi="Arial" w:cs="Arial"/>
          <w:sz w:val="24"/>
        </w:rPr>
        <w:t>.</w:t>
      </w:r>
      <w:proofErr w:type="gramEnd"/>
      <w:r w:rsidRPr="00416F85">
        <w:rPr>
          <w:rFonts w:ascii="Arial" w:hAnsi="Arial" w:cs="Arial"/>
          <w:sz w:val="24"/>
        </w:rPr>
        <w:t xml:space="preserve"> The quality of teaching in VET: Final report and recommendations</w:t>
      </w:r>
      <w:r w:rsidR="001C40D3" w:rsidRPr="00416F85">
        <w:rPr>
          <w:rFonts w:ascii="Arial" w:hAnsi="Arial" w:cs="Arial"/>
          <w:sz w:val="24"/>
        </w:rPr>
        <w:t xml:space="preserve">. Retrieved from </w:t>
      </w:r>
      <w:hyperlink r:id="rId23" w:history="1">
        <w:r w:rsidR="00213313" w:rsidRPr="00416F85">
          <w:rPr>
            <w:rStyle w:val="Hyperlink"/>
            <w:rFonts w:ascii="Arial" w:hAnsi="Arial" w:cs="Arial"/>
            <w:sz w:val="24"/>
          </w:rPr>
          <w:t>https://austcolled.com.au/sites/default/files/quality_vetteaching_final_report1.pdf</w:t>
        </w:r>
      </w:hyperlink>
      <w:r w:rsidR="001C40D3" w:rsidRPr="00416F85">
        <w:rPr>
          <w:rFonts w:ascii="Arial" w:hAnsi="Arial" w:cs="Arial"/>
          <w:sz w:val="24"/>
        </w:rPr>
        <w:t xml:space="preserve"> </w:t>
      </w:r>
    </w:p>
    <w:p w:rsidR="003968F2" w:rsidRPr="00416F85" w:rsidRDefault="003968F2" w:rsidP="00045A89">
      <w:pPr>
        <w:spacing w:after="480" w:line="300" w:lineRule="atLeast"/>
        <w:ind w:left="709" w:hanging="709"/>
        <w:rPr>
          <w:rFonts w:ascii="Arial" w:hAnsi="Arial" w:cs="Arial"/>
          <w:sz w:val="24"/>
        </w:rPr>
      </w:pPr>
      <w:r w:rsidRPr="00416F85">
        <w:rPr>
          <w:rFonts w:ascii="Arial" w:hAnsi="Arial" w:cs="Arial"/>
          <w:sz w:val="24"/>
        </w:rPr>
        <w:t>Wilson, A.N</w:t>
      </w:r>
      <w:proofErr w:type="gramStart"/>
      <w:r w:rsidRPr="00416F85">
        <w:rPr>
          <w:rFonts w:ascii="Arial" w:hAnsi="Arial" w:cs="Arial"/>
          <w:sz w:val="24"/>
        </w:rPr>
        <w:t>.(</w:t>
      </w:r>
      <w:proofErr w:type="gramEnd"/>
      <w:r w:rsidRPr="00416F85">
        <w:rPr>
          <w:rFonts w:ascii="Arial" w:hAnsi="Arial" w:cs="Arial"/>
          <w:sz w:val="24"/>
        </w:rPr>
        <w:t>1990).</w:t>
      </w:r>
      <w:r w:rsidRPr="00416F85">
        <w:rPr>
          <w:rFonts w:ascii="Arial" w:eastAsia="Times New Roman" w:hAnsi="Arial" w:cs="Arial"/>
          <w:sz w:val="24"/>
        </w:rPr>
        <w:t xml:space="preserve"> </w:t>
      </w:r>
      <w:r w:rsidRPr="00416F85">
        <w:rPr>
          <w:rFonts w:ascii="Arial" w:eastAsia="Times New Roman" w:hAnsi="Arial" w:cs="Arial"/>
          <w:iCs/>
          <w:sz w:val="24"/>
        </w:rPr>
        <w:t>Incline Our Hearts</w:t>
      </w:r>
      <w:r w:rsidRPr="00416F85">
        <w:rPr>
          <w:rFonts w:ascii="Arial" w:eastAsia="Times New Roman" w:hAnsi="Arial" w:cs="Arial"/>
          <w:sz w:val="24"/>
        </w:rPr>
        <w:t xml:space="preserve">. </w:t>
      </w:r>
      <w:r w:rsidRPr="00416F85">
        <w:rPr>
          <w:rFonts w:ascii="Arial" w:hAnsi="Arial" w:cs="Arial"/>
          <w:sz w:val="24"/>
        </w:rPr>
        <w:t>London: Penguin</w:t>
      </w:r>
    </w:p>
    <w:p w:rsidR="00D45BD3" w:rsidRPr="000B4816" w:rsidRDefault="00D45BD3">
      <w:pPr>
        <w:rPr>
          <w:rFonts w:ascii="Arial" w:hAnsi="Arial" w:cs="Arial"/>
          <w:sz w:val="24"/>
        </w:rPr>
      </w:pPr>
    </w:p>
    <w:sectPr w:rsidR="00D45BD3" w:rsidRPr="000B4816" w:rsidSect="00B13528">
      <w:footerReference w:type="default" r:id="rId2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544" w:rsidRDefault="00DE0544" w:rsidP="00591B1D">
      <w:pPr>
        <w:spacing w:after="0" w:line="240" w:lineRule="auto"/>
      </w:pPr>
      <w:r>
        <w:separator/>
      </w:r>
    </w:p>
  </w:endnote>
  <w:endnote w:type="continuationSeparator" w:id="0">
    <w:p w:rsidR="00DE0544" w:rsidRDefault="00DE0544" w:rsidP="00591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D55" w:rsidRPr="00591B1D" w:rsidRDefault="005075AD" w:rsidP="00591B1D">
    <w:pPr>
      <w:pStyle w:val="Footer"/>
      <w:jc w:val="right"/>
      <w:rPr>
        <w:rFonts w:ascii="Arial" w:hAnsi="Arial" w:cs="Arial"/>
        <w:sz w:val="24"/>
      </w:rPr>
    </w:pPr>
    <w:r w:rsidRPr="00591B1D">
      <w:rPr>
        <w:rFonts w:ascii="Arial" w:hAnsi="Arial" w:cs="Arial"/>
        <w:sz w:val="24"/>
      </w:rPr>
      <w:fldChar w:fldCharType="begin"/>
    </w:r>
    <w:r w:rsidR="00501D55" w:rsidRPr="00591B1D">
      <w:rPr>
        <w:rFonts w:ascii="Arial" w:hAnsi="Arial" w:cs="Arial"/>
        <w:sz w:val="24"/>
      </w:rPr>
      <w:instrText xml:space="preserve"> PAGE   \* MERGEFORMAT </w:instrText>
    </w:r>
    <w:r w:rsidRPr="00591B1D">
      <w:rPr>
        <w:rFonts w:ascii="Arial" w:hAnsi="Arial" w:cs="Arial"/>
        <w:sz w:val="24"/>
      </w:rPr>
      <w:fldChar w:fldCharType="separate"/>
    </w:r>
    <w:r w:rsidR="00416F85">
      <w:rPr>
        <w:rFonts w:ascii="Arial" w:hAnsi="Arial" w:cs="Arial"/>
        <w:noProof/>
        <w:sz w:val="24"/>
      </w:rPr>
      <w:t>1</w:t>
    </w:r>
    <w:r w:rsidRPr="00591B1D">
      <w:rPr>
        <w:rFonts w:ascii="Arial" w:hAnsi="Arial" w:cs="Arial"/>
        <w:noProof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544" w:rsidRDefault="00DE0544" w:rsidP="00591B1D">
      <w:pPr>
        <w:spacing w:after="0" w:line="240" w:lineRule="auto"/>
      </w:pPr>
      <w:r>
        <w:separator/>
      </w:r>
    </w:p>
  </w:footnote>
  <w:footnote w:type="continuationSeparator" w:id="0">
    <w:p w:rsidR="00DE0544" w:rsidRDefault="00DE0544" w:rsidP="00591B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67FBD"/>
    <w:multiLevelType w:val="hybridMultilevel"/>
    <w:tmpl w:val="E3A02BB8"/>
    <w:lvl w:ilvl="0" w:tplc="BD9235B2">
      <w:start w:val="1"/>
      <w:numFmt w:val="bullet"/>
      <w:pStyle w:val="DotpointlistsIL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5BD3"/>
    <w:rsid w:val="00045A89"/>
    <w:rsid w:val="00080599"/>
    <w:rsid w:val="000B4816"/>
    <w:rsid w:val="000E388C"/>
    <w:rsid w:val="000F2051"/>
    <w:rsid w:val="001C40D3"/>
    <w:rsid w:val="00213313"/>
    <w:rsid w:val="002261ED"/>
    <w:rsid w:val="003968F2"/>
    <w:rsid w:val="003E5938"/>
    <w:rsid w:val="00416F85"/>
    <w:rsid w:val="0042166A"/>
    <w:rsid w:val="00501D55"/>
    <w:rsid w:val="005075AD"/>
    <w:rsid w:val="00591B1D"/>
    <w:rsid w:val="006A4AC1"/>
    <w:rsid w:val="00733B51"/>
    <w:rsid w:val="009C23A1"/>
    <w:rsid w:val="00A827A9"/>
    <w:rsid w:val="00B13528"/>
    <w:rsid w:val="00B21C18"/>
    <w:rsid w:val="00BA3246"/>
    <w:rsid w:val="00BE7E69"/>
    <w:rsid w:val="00D45BD3"/>
    <w:rsid w:val="00D935C5"/>
    <w:rsid w:val="00DE0544"/>
    <w:rsid w:val="00FA5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ILT"/>
    <w:qFormat/>
    <w:rsid w:val="00D45BD3"/>
    <w:rPr>
      <w:rFonts w:asciiTheme="majorHAnsi" w:eastAsiaTheme="minorEastAsia" w:hAnsiTheme="majorHAnsi"/>
      <w:szCs w:val="24"/>
      <w:lang w:val="en-US" w:eastAsia="ja-JP"/>
    </w:rPr>
  </w:style>
  <w:style w:type="paragraph" w:styleId="Heading1">
    <w:name w:val="heading 1"/>
    <w:basedOn w:val="Normal"/>
    <w:next w:val="Normal"/>
    <w:link w:val="Heading1Char"/>
    <w:autoRedefine/>
    <w:qFormat/>
    <w:rsid w:val="00733B51"/>
    <w:pPr>
      <w:keepNext/>
      <w:suppressAutoHyphens/>
      <w:spacing w:after="400" w:line="560" w:lineRule="exact"/>
      <w:ind w:right="45"/>
      <w:outlineLvl w:val="0"/>
    </w:pPr>
    <w:rPr>
      <w:rFonts w:ascii="Helvetica" w:eastAsia="Times" w:hAnsi="Helvetica" w:cs="Times New Roman"/>
      <w:sz w:val="36"/>
      <w:szCs w:val="20"/>
      <w:lang w:val="en-GB"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733B51"/>
    <w:pPr>
      <w:keepNext/>
      <w:suppressAutoHyphens/>
      <w:spacing w:before="360" w:after="300" w:line="360" w:lineRule="exact"/>
      <w:outlineLvl w:val="1"/>
    </w:pPr>
    <w:rPr>
      <w:rFonts w:ascii="Helvetica" w:eastAsia="Times" w:hAnsi="Helvetica" w:cs="Times New Roman"/>
      <w:sz w:val="28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autoRedefine/>
    <w:qFormat/>
    <w:rsid w:val="00733B51"/>
    <w:pPr>
      <w:keepNext/>
      <w:suppressAutoHyphens/>
      <w:spacing w:before="200" w:after="300" w:line="360" w:lineRule="exact"/>
      <w:outlineLvl w:val="2"/>
    </w:pPr>
    <w:rPr>
      <w:rFonts w:ascii="Helvetica" w:eastAsia="Times" w:hAnsi="Helvetica" w:cs="Times New Roman"/>
      <w:b/>
      <w:sz w:val="24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pageHeading1ILT">
    <w:name w:val="Cover page Heading 1 ILT"/>
    <w:basedOn w:val="Normal"/>
    <w:link w:val="CoverpageHeading1ILTChar"/>
    <w:autoRedefine/>
    <w:qFormat/>
    <w:rsid w:val="000F2051"/>
    <w:pPr>
      <w:spacing w:after="720" w:line="750" w:lineRule="atLeast"/>
      <w:ind w:left="142"/>
    </w:pPr>
    <w:rPr>
      <w:rFonts w:ascii="Helvetica" w:eastAsia="Times New Roman" w:hAnsi="Helvetica" w:cs="Arial"/>
      <w:b/>
      <w:color w:val="FFFFFF"/>
      <w:sz w:val="60"/>
      <w:szCs w:val="48"/>
      <w:lang w:val="en-GB" w:eastAsia="en-AU"/>
    </w:rPr>
  </w:style>
  <w:style w:type="character" w:customStyle="1" w:styleId="CoverpageHeading1ILTChar">
    <w:name w:val="Cover page Heading 1 ILT Char"/>
    <w:basedOn w:val="DefaultParagraphFont"/>
    <w:link w:val="CoverpageHeading1ILT"/>
    <w:rsid w:val="000F2051"/>
    <w:rPr>
      <w:rFonts w:ascii="Verdana" w:eastAsia="Times New Roman" w:hAnsi="Verdana" w:cs="Arial"/>
      <w:b/>
      <w:color w:val="FFFFFF"/>
      <w:sz w:val="60"/>
      <w:szCs w:val="48"/>
      <w:lang w:eastAsia="en-AU"/>
    </w:rPr>
  </w:style>
  <w:style w:type="paragraph" w:customStyle="1" w:styleId="CoverpageHeading2ILT">
    <w:name w:val="Cover page Heading 2 ILT"/>
    <w:basedOn w:val="Normal"/>
    <w:link w:val="CoverpageHeading2ILTChar"/>
    <w:autoRedefine/>
    <w:qFormat/>
    <w:rsid w:val="000F2051"/>
    <w:pPr>
      <w:spacing w:after="600" w:line="600" w:lineRule="atLeast"/>
      <w:ind w:left="142"/>
    </w:pPr>
    <w:rPr>
      <w:rFonts w:ascii="Helvetica" w:eastAsia="Times New Roman" w:hAnsi="Helvetica" w:cs="Times New Roman"/>
      <w:b/>
      <w:color w:val="FFFFFF" w:themeColor="background1"/>
      <w:sz w:val="52"/>
      <w:lang w:val="en-GB" w:eastAsia="en-AU"/>
    </w:rPr>
  </w:style>
  <w:style w:type="character" w:customStyle="1" w:styleId="CoverpageHeading2ILTChar">
    <w:name w:val="Cover page Heading 2 ILT Char"/>
    <w:basedOn w:val="DefaultParagraphFont"/>
    <w:link w:val="CoverpageHeading2ILT"/>
    <w:rsid w:val="000F2051"/>
    <w:rPr>
      <w:rFonts w:ascii="Verdana" w:eastAsia="Times New Roman" w:hAnsi="Verdana" w:cs="Times New Roman"/>
      <w:b/>
      <w:color w:val="FFFFFF" w:themeColor="background1"/>
      <w:sz w:val="52"/>
      <w:szCs w:val="24"/>
      <w:lang w:eastAsia="en-AU"/>
    </w:rPr>
  </w:style>
  <w:style w:type="paragraph" w:customStyle="1" w:styleId="DotpointlistsILT">
    <w:name w:val="Dot point lists ILT"/>
    <w:basedOn w:val="Normal"/>
    <w:link w:val="DotpointlistsILTChar"/>
    <w:autoRedefine/>
    <w:qFormat/>
    <w:rsid w:val="000F2051"/>
    <w:pPr>
      <w:numPr>
        <w:numId w:val="1"/>
      </w:numPr>
      <w:spacing w:before="240" w:after="300" w:line="300" w:lineRule="atLeast"/>
    </w:pPr>
    <w:rPr>
      <w:rFonts w:ascii="Helvetica" w:eastAsia="Times New Roman" w:hAnsi="Helvetica" w:cs="Tahoma"/>
      <w:sz w:val="24"/>
      <w:lang w:val="en-GB" w:eastAsia="en-AU"/>
    </w:rPr>
  </w:style>
  <w:style w:type="character" w:customStyle="1" w:styleId="DotpointlistsILTChar">
    <w:name w:val="Dot point lists ILT Char"/>
    <w:basedOn w:val="DefaultParagraphFont"/>
    <w:link w:val="DotpointlistsILT"/>
    <w:rsid w:val="000F2051"/>
    <w:rPr>
      <w:rFonts w:ascii="Verdana" w:eastAsia="Times New Roman" w:hAnsi="Verdana" w:cs="Tahoma"/>
      <w:sz w:val="24"/>
      <w:szCs w:val="24"/>
      <w:lang w:eastAsia="en-AU"/>
    </w:rPr>
  </w:style>
  <w:style w:type="character" w:customStyle="1" w:styleId="Heading1Char">
    <w:name w:val="Heading 1 Char"/>
    <w:link w:val="Heading1"/>
    <w:rsid w:val="00733B51"/>
    <w:rPr>
      <w:rFonts w:ascii="Helvetica" w:eastAsia="Times" w:hAnsi="Helvetica" w:cs="Times New Roman"/>
      <w:sz w:val="36"/>
      <w:szCs w:val="20"/>
    </w:rPr>
  </w:style>
  <w:style w:type="paragraph" w:customStyle="1" w:styleId="Heading2ILT">
    <w:name w:val="Heading 2 ILT"/>
    <w:basedOn w:val="Normal"/>
    <w:next w:val="Normal"/>
    <w:link w:val="Heading2ILTChar"/>
    <w:autoRedefine/>
    <w:qFormat/>
    <w:rsid w:val="000F2051"/>
    <w:pPr>
      <w:spacing w:after="300" w:line="300" w:lineRule="atLeast"/>
    </w:pPr>
    <w:rPr>
      <w:rFonts w:ascii="Helvetica" w:eastAsia="Times New Roman" w:hAnsi="Helvetica" w:cs="Times New Roman"/>
      <w:b/>
      <w:spacing w:val="20"/>
      <w:sz w:val="28"/>
      <w:lang w:val="en-GB" w:eastAsia="en-AU"/>
    </w:rPr>
  </w:style>
  <w:style w:type="character" w:customStyle="1" w:styleId="Heading2ILTChar">
    <w:name w:val="Heading 2 ILT Char"/>
    <w:basedOn w:val="DefaultParagraphFont"/>
    <w:link w:val="Heading2ILT"/>
    <w:rsid w:val="000F2051"/>
    <w:rPr>
      <w:rFonts w:ascii="Verdana" w:eastAsia="Times New Roman" w:hAnsi="Verdana" w:cs="Times New Roman"/>
      <w:b/>
      <w:spacing w:val="20"/>
      <w:sz w:val="28"/>
      <w:szCs w:val="24"/>
      <w:lang w:eastAsia="en-AU"/>
    </w:rPr>
  </w:style>
  <w:style w:type="paragraph" w:customStyle="1" w:styleId="Heading3ILT">
    <w:name w:val="Heading 3 ILT"/>
    <w:basedOn w:val="Normal"/>
    <w:next w:val="Normal"/>
    <w:link w:val="Heading3ILTChar"/>
    <w:qFormat/>
    <w:rsid w:val="000F2051"/>
    <w:pPr>
      <w:spacing w:after="300" w:line="300" w:lineRule="atLeast"/>
    </w:pPr>
    <w:rPr>
      <w:rFonts w:ascii="Helvetica" w:eastAsia="Times New Roman" w:hAnsi="Helvetica" w:cs="Times New Roman"/>
      <w:b/>
      <w:spacing w:val="20"/>
      <w:sz w:val="24"/>
      <w:lang w:val="en-GB" w:eastAsia="en-AU"/>
    </w:rPr>
  </w:style>
  <w:style w:type="character" w:customStyle="1" w:styleId="Heading3ILTChar">
    <w:name w:val="Heading 3 ILT Char"/>
    <w:basedOn w:val="DefaultParagraphFont"/>
    <w:link w:val="Heading3ILT"/>
    <w:rsid w:val="000F2051"/>
    <w:rPr>
      <w:rFonts w:ascii="Verdana" w:eastAsia="Times New Roman" w:hAnsi="Verdana" w:cs="Times New Roman"/>
      <w:b/>
      <w:spacing w:val="20"/>
      <w:sz w:val="24"/>
      <w:szCs w:val="24"/>
      <w:lang w:eastAsia="en-AU"/>
    </w:rPr>
  </w:style>
  <w:style w:type="paragraph" w:customStyle="1" w:styleId="Pre-TOCHeading1ILT">
    <w:name w:val="Pre-TOC Heading 1 ILT"/>
    <w:basedOn w:val="Normal"/>
    <w:link w:val="Pre-TOCHeading1ILTChar"/>
    <w:autoRedefine/>
    <w:qFormat/>
    <w:rsid w:val="000F2051"/>
    <w:pPr>
      <w:spacing w:after="300" w:line="300" w:lineRule="atLeast"/>
    </w:pPr>
    <w:rPr>
      <w:rFonts w:ascii="Helvetica" w:eastAsia="Times New Roman" w:hAnsi="Helvetica" w:cs="Times New Roman"/>
      <w:b/>
      <w:spacing w:val="20"/>
      <w:sz w:val="32"/>
      <w:lang w:val="en-GB" w:eastAsia="en-AU"/>
    </w:rPr>
  </w:style>
  <w:style w:type="character" w:customStyle="1" w:styleId="Pre-TOCHeading1ILTChar">
    <w:name w:val="Pre-TOC Heading 1 ILT Char"/>
    <w:basedOn w:val="Heading1Char"/>
    <w:link w:val="Pre-TOCHeading1ILT"/>
    <w:rsid w:val="000F2051"/>
    <w:rPr>
      <w:rFonts w:ascii="Verdana" w:eastAsia="Times New Roman" w:hAnsi="Verdana" w:cs="Times New Roman"/>
      <w:b w:val="0"/>
      <w:bCs/>
      <w:spacing w:val="20"/>
      <w:sz w:val="32"/>
      <w:szCs w:val="24"/>
      <w:lang w:eastAsia="en-AU"/>
    </w:rPr>
  </w:style>
  <w:style w:type="paragraph" w:customStyle="1" w:styleId="QVDCHeading2">
    <w:name w:val="QVDCHeading2"/>
    <w:basedOn w:val="Normal"/>
    <w:link w:val="QVDCHeading2Char"/>
    <w:autoRedefine/>
    <w:rsid w:val="000F2051"/>
    <w:pPr>
      <w:spacing w:before="240" w:after="240"/>
    </w:pPr>
    <w:rPr>
      <w:rFonts w:ascii="Arial" w:hAnsi="Arial"/>
      <w:b/>
      <w:sz w:val="28"/>
    </w:rPr>
  </w:style>
  <w:style w:type="character" w:customStyle="1" w:styleId="QVDCHeading2Char">
    <w:name w:val="QVDCHeading2 Char"/>
    <w:link w:val="QVDCHeading2"/>
    <w:rsid w:val="000F2051"/>
    <w:rPr>
      <w:rFonts w:ascii="Arial" w:eastAsia="Times New Roman" w:hAnsi="Arial" w:cs="Times New Roman"/>
      <w:b/>
      <w:sz w:val="28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rsid w:val="00733B51"/>
    <w:rPr>
      <w:rFonts w:ascii="Helvetica" w:eastAsia="Times" w:hAnsi="Helvetica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733B51"/>
    <w:rPr>
      <w:rFonts w:ascii="Helvetica" w:eastAsia="Times" w:hAnsi="Helvetica" w:cs="Times New Roman"/>
      <w:sz w:val="28"/>
      <w:szCs w:val="20"/>
    </w:rPr>
  </w:style>
  <w:style w:type="paragraph" w:customStyle="1" w:styleId="Coverpagetitle1">
    <w:name w:val="Cover page title 1"/>
    <w:basedOn w:val="Normal"/>
    <w:link w:val="Coverpagetitle1Char"/>
    <w:autoRedefine/>
    <w:qFormat/>
    <w:rsid w:val="00733B51"/>
    <w:pPr>
      <w:spacing w:after="480" w:line="600" w:lineRule="atLeast"/>
    </w:pPr>
    <w:rPr>
      <w:rFonts w:ascii="Arial" w:eastAsia="Times New Roman" w:hAnsi="Arial"/>
      <w:color w:val="FFFFFF"/>
      <w:sz w:val="48"/>
      <w:lang w:val="en-GB" w:eastAsia="zh-CN"/>
    </w:rPr>
  </w:style>
  <w:style w:type="character" w:customStyle="1" w:styleId="Coverpagetitle1Char">
    <w:name w:val="Cover page title 1 Char"/>
    <w:basedOn w:val="DefaultParagraphFont"/>
    <w:link w:val="Coverpagetitle1"/>
    <w:rsid w:val="00733B51"/>
    <w:rPr>
      <w:rFonts w:ascii="Arial" w:hAnsi="Arial"/>
      <w:color w:val="FFFFFF"/>
      <w:sz w:val="48"/>
      <w:szCs w:val="24"/>
      <w:lang w:eastAsia="zh-CN"/>
    </w:rPr>
  </w:style>
  <w:style w:type="paragraph" w:styleId="TOC5">
    <w:name w:val="toc 5"/>
    <w:basedOn w:val="Normal"/>
    <w:autoRedefine/>
    <w:rsid w:val="00A827A9"/>
    <w:pPr>
      <w:spacing w:after="100" w:line="480" w:lineRule="auto"/>
      <w:jc w:val="center"/>
    </w:pPr>
    <w:rPr>
      <w:b/>
    </w:rPr>
  </w:style>
  <w:style w:type="character" w:styleId="Hyperlink">
    <w:name w:val="Hyperlink"/>
    <w:basedOn w:val="DefaultParagraphFont"/>
    <w:rsid w:val="00D45BD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827A9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91B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1B1D"/>
    <w:rPr>
      <w:rFonts w:asciiTheme="majorHAnsi" w:eastAsiaTheme="minorEastAsia" w:hAnsiTheme="majorHAnsi"/>
      <w:szCs w:val="24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591B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1B1D"/>
    <w:rPr>
      <w:rFonts w:asciiTheme="majorHAnsi" w:eastAsiaTheme="minorEastAsia" w:hAnsiTheme="majorHAnsi"/>
      <w:szCs w:val="24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ILT"/>
    <w:qFormat/>
    <w:rsid w:val="00D45BD3"/>
    <w:rPr>
      <w:rFonts w:asciiTheme="majorHAnsi" w:eastAsiaTheme="minorEastAsia" w:hAnsiTheme="majorHAnsi"/>
      <w:szCs w:val="24"/>
      <w:lang w:val="en-US" w:eastAsia="ja-JP"/>
    </w:rPr>
  </w:style>
  <w:style w:type="paragraph" w:styleId="Heading1">
    <w:name w:val="heading 1"/>
    <w:basedOn w:val="Normal"/>
    <w:next w:val="Normal"/>
    <w:link w:val="Heading1Char"/>
    <w:autoRedefine/>
    <w:qFormat/>
    <w:rsid w:val="00733B51"/>
    <w:pPr>
      <w:keepNext/>
      <w:suppressAutoHyphens/>
      <w:spacing w:after="400" w:line="560" w:lineRule="exact"/>
      <w:ind w:right="45"/>
      <w:outlineLvl w:val="0"/>
    </w:pPr>
    <w:rPr>
      <w:rFonts w:ascii="Helvetica" w:eastAsia="Times" w:hAnsi="Helvetica" w:cs="Times New Roman"/>
      <w:sz w:val="36"/>
      <w:szCs w:val="20"/>
      <w:lang w:val="en-GB"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733B51"/>
    <w:pPr>
      <w:keepNext/>
      <w:suppressAutoHyphens/>
      <w:spacing w:before="360" w:after="300" w:line="360" w:lineRule="exact"/>
      <w:outlineLvl w:val="1"/>
    </w:pPr>
    <w:rPr>
      <w:rFonts w:ascii="Helvetica" w:eastAsia="Times" w:hAnsi="Helvetica" w:cs="Times New Roman"/>
      <w:sz w:val="28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autoRedefine/>
    <w:qFormat/>
    <w:rsid w:val="00733B51"/>
    <w:pPr>
      <w:keepNext/>
      <w:suppressAutoHyphens/>
      <w:spacing w:before="200" w:after="300" w:line="360" w:lineRule="exact"/>
      <w:outlineLvl w:val="2"/>
    </w:pPr>
    <w:rPr>
      <w:rFonts w:ascii="Helvetica" w:eastAsia="Times" w:hAnsi="Helvetica" w:cs="Times New Roman"/>
      <w:b/>
      <w:sz w:val="24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pageHeading1ILT">
    <w:name w:val="Cover page Heading 1 ILT"/>
    <w:basedOn w:val="Normal"/>
    <w:link w:val="CoverpageHeading1ILTChar"/>
    <w:autoRedefine/>
    <w:qFormat/>
    <w:rsid w:val="000F2051"/>
    <w:pPr>
      <w:spacing w:after="720" w:line="750" w:lineRule="atLeast"/>
      <w:ind w:left="142"/>
    </w:pPr>
    <w:rPr>
      <w:rFonts w:ascii="Helvetica" w:eastAsia="Times New Roman" w:hAnsi="Helvetica" w:cs="Arial"/>
      <w:b/>
      <w:color w:val="FFFFFF"/>
      <w:sz w:val="60"/>
      <w:szCs w:val="48"/>
      <w:lang w:val="en-GB" w:eastAsia="en-AU"/>
    </w:rPr>
  </w:style>
  <w:style w:type="character" w:customStyle="1" w:styleId="CoverpageHeading1ILTChar">
    <w:name w:val="Cover page Heading 1 ILT Char"/>
    <w:basedOn w:val="DefaultParagraphFont"/>
    <w:link w:val="CoverpageHeading1ILT"/>
    <w:rsid w:val="000F2051"/>
    <w:rPr>
      <w:rFonts w:ascii="Verdana" w:eastAsia="Times New Roman" w:hAnsi="Verdana" w:cs="Arial"/>
      <w:b/>
      <w:color w:val="FFFFFF"/>
      <w:sz w:val="60"/>
      <w:szCs w:val="48"/>
      <w:lang w:eastAsia="en-AU"/>
    </w:rPr>
  </w:style>
  <w:style w:type="paragraph" w:customStyle="1" w:styleId="CoverpageHeading2ILT">
    <w:name w:val="Cover page Heading 2 ILT"/>
    <w:basedOn w:val="Normal"/>
    <w:link w:val="CoverpageHeading2ILTChar"/>
    <w:autoRedefine/>
    <w:qFormat/>
    <w:rsid w:val="000F2051"/>
    <w:pPr>
      <w:spacing w:after="600" w:line="600" w:lineRule="atLeast"/>
      <w:ind w:left="142"/>
    </w:pPr>
    <w:rPr>
      <w:rFonts w:ascii="Helvetica" w:eastAsia="Times New Roman" w:hAnsi="Helvetica" w:cs="Times New Roman"/>
      <w:b/>
      <w:color w:val="FFFFFF" w:themeColor="background1"/>
      <w:sz w:val="52"/>
      <w:lang w:val="en-GB" w:eastAsia="en-AU"/>
    </w:rPr>
  </w:style>
  <w:style w:type="character" w:customStyle="1" w:styleId="CoverpageHeading2ILTChar">
    <w:name w:val="Cover page Heading 2 ILT Char"/>
    <w:basedOn w:val="DefaultParagraphFont"/>
    <w:link w:val="CoverpageHeading2ILT"/>
    <w:rsid w:val="000F2051"/>
    <w:rPr>
      <w:rFonts w:ascii="Verdana" w:eastAsia="Times New Roman" w:hAnsi="Verdana" w:cs="Times New Roman"/>
      <w:b/>
      <w:color w:val="FFFFFF" w:themeColor="background1"/>
      <w:sz w:val="52"/>
      <w:szCs w:val="24"/>
      <w:lang w:eastAsia="en-AU"/>
    </w:rPr>
  </w:style>
  <w:style w:type="paragraph" w:customStyle="1" w:styleId="DotpointlistsILT">
    <w:name w:val="Dot point lists ILT"/>
    <w:basedOn w:val="Normal"/>
    <w:link w:val="DotpointlistsILTChar"/>
    <w:autoRedefine/>
    <w:qFormat/>
    <w:rsid w:val="000F2051"/>
    <w:pPr>
      <w:numPr>
        <w:numId w:val="1"/>
      </w:numPr>
      <w:spacing w:before="240" w:after="300" w:line="300" w:lineRule="atLeast"/>
    </w:pPr>
    <w:rPr>
      <w:rFonts w:ascii="Helvetica" w:eastAsia="Times New Roman" w:hAnsi="Helvetica" w:cs="Tahoma"/>
      <w:sz w:val="24"/>
      <w:lang w:val="en-GB" w:eastAsia="en-AU"/>
    </w:rPr>
  </w:style>
  <w:style w:type="character" w:customStyle="1" w:styleId="DotpointlistsILTChar">
    <w:name w:val="Dot point lists ILT Char"/>
    <w:basedOn w:val="DefaultParagraphFont"/>
    <w:link w:val="DotpointlistsILT"/>
    <w:rsid w:val="000F2051"/>
    <w:rPr>
      <w:rFonts w:ascii="Verdana" w:eastAsia="Times New Roman" w:hAnsi="Verdana" w:cs="Tahoma"/>
      <w:sz w:val="24"/>
      <w:szCs w:val="24"/>
      <w:lang w:eastAsia="en-AU"/>
    </w:rPr>
  </w:style>
  <w:style w:type="character" w:customStyle="1" w:styleId="Heading1Char">
    <w:name w:val="Heading 1 Char"/>
    <w:link w:val="Heading1"/>
    <w:rsid w:val="00733B51"/>
    <w:rPr>
      <w:rFonts w:ascii="Helvetica" w:eastAsia="Times" w:hAnsi="Helvetica" w:cs="Times New Roman"/>
      <w:sz w:val="36"/>
      <w:szCs w:val="20"/>
    </w:rPr>
  </w:style>
  <w:style w:type="paragraph" w:customStyle="1" w:styleId="Heading2ILT">
    <w:name w:val="Heading 2 ILT"/>
    <w:basedOn w:val="Normal"/>
    <w:next w:val="Normal"/>
    <w:link w:val="Heading2ILTChar"/>
    <w:autoRedefine/>
    <w:qFormat/>
    <w:rsid w:val="000F2051"/>
    <w:pPr>
      <w:spacing w:after="300" w:line="300" w:lineRule="atLeast"/>
    </w:pPr>
    <w:rPr>
      <w:rFonts w:ascii="Helvetica" w:eastAsia="Times New Roman" w:hAnsi="Helvetica" w:cs="Times New Roman"/>
      <w:b/>
      <w:spacing w:val="20"/>
      <w:sz w:val="28"/>
      <w:lang w:val="en-GB" w:eastAsia="en-AU"/>
    </w:rPr>
  </w:style>
  <w:style w:type="character" w:customStyle="1" w:styleId="Heading2ILTChar">
    <w:name w:val="Heading 2 ILT Char"/>
    <w:basedOn w:val="DefaultParagraphFont"/>
    <w:link w:val="Heading2ILT"/>
    <w:rsid w:val="000F2051"/>
    <w:rPr>
      <w:rFonts w:ascii="Verdana" w:eastAsia="Times New Roman" w:hAnsi="Verdana" w:cs="Times New Roman"/>
      <w:b/>
      <w:spacing w:val="20"/>
      <w:sz w:val="28"/>
      <w:szCs w:val="24"/>
      <w:lang w:eastAsia="en-AU"/>
    </w:rPr>
  </w:style>
  <w:style w:type="paragraph" w:customStyle="1" w:styleId="Heading3ILT">
    <w:name w:val="Heading 3 ILT"/>
    <w:basedOn w:val="Normal"/>
    <w:next w:val="Normal"/>
    <w:link w:val="Heading3ILTChar"/>
    <w:qFormat/>
    <w:rsid w:val="000F2051"/>
    <w:pPr>
      <w:spacing w:after="300" w:line="300" w:lineRule="atLeast"/>
    </w:pPr>
    <w:rPr>
      <w:rFonts w:ascii="Helvetica" w:eastAsia="Times New Roman" w:hAnsi="Helvetica" w:cs="Times New Roman"/>
      <w:b/>
      <w:spacing w:val="20"/>
      <w:sz w:val="24"/>
      <w:lang w:val="en-GB" w:eastAsia="en-AU"/>
    </w:rPr>
  </w:style>
  <w:style w:type="character" w:customStyle="1" w:styleId="Heading3ILTChar">
    <w:name w:val="Heading 3 ILT Char"/>
    <w:basedOn w:val="DefaultParagraphFont"/>
    <w:link w:val="Heading3ILT"/>
    <w:rsid w:val="000F2051"/>
    <w:rPr>
      <w:rFonts w:ascii="Verdana" w:eastAsia="Times New Roman" w:hAnsi="Verdana" w:cs="Times New Roman"/>
      <w:b/>
      <w:spacing w:val="20"/>
      <w:sz w:val="24"/>
      <w:szCs w:val="24"/>
      <w:lang w:eastAsia="en-AU"/>
    </w:rPr>
  </w:style>
  <w:style w:type="paragraph" w:customStyle="1" w:styleId="Pre-TOCHeading1ILT">
    <w:name w:val="Pre-TOC Heading 1 ILT"/>
    <w:basedOn w:val="Normal"/>
    <w:link w:val="Pre-TOCHeading1ILTChar"/>
    <w:autoRedefine/>
    <w:qFormat/>
    <w:rsid w:val="000F2051"/>
    <w:pPr>
      <w:spacing w:after="300" w:line="300" w:lineRule="atLeast"/>
    </w:pPr>
    <w:rPr>
      <w:rFonts w:ascii="Helvetica" w:eastAsia="Times New Roman" w:hAnsi="Helvetica" w:cs="Times New Roman"/>
      <w:b/>
      <w:spacing w:val="20"/>
      <w:sz w:val="32"/>
      <w:lang w:val="en-GB" w:eastAsia="en-AU"/>
    </w:rPr>
  </w:style>
  <w:style w:type="character" w:customStyle="1" w:styleId="Pre-TOCHeading1ILTChar">
    <w:name w:val="Pre-TOC Heading 1 ILT Char"/>
    <w:basedOn w:val="Heading1Char"/>
    <w:link w:val="Pre-TOCHeading1ILT"/>
    <w:rsid w:val="000F2051"/>
    <w:rPr>
      <w:rFonts w:ascii="Verdana" w:eastAsia="Times New Roman" w:hAnsi="Verdana" w:cs="Times New Roman"/>
      <w:b w:val="0"/>
      <w:bCs/>
      <w:spacing w:val="20"/>
      <w:sz w:val="32"/>
      <w:szCs w:val="24"/>
      <w:lang w:eastAsia="en-AU"/>
    </w:rPr>
  </w:style>
  <w:style w:type="paragraph" w:customStyle="1" w:styleId="QVDCHeading2">
    <w:name w:val="QVDCHeading2"/>
    <w:basedOn w:val="Normal"/>
    <w:link w:val="QVDCHeading2Char"/>
    <w:autoRedefine/>
    <w:rsid w:val="000F2051"/>
    <w:pPr>
      <w:spacing w:before="240" w:after="240"/>
    </w:pPr>
    <w:rPr>
      <w:rFonts w:ascii="Arial" w:hAnsi="Arial"/>
      <w:b/>
      <w:sz w:val="28"/>
    </w:rPr>
  </w:style>
  <w:style w:type="character" w:customStyle="1" w:styleId="QVDCHeading2Char">
    <w:name w:val="QVDCHeading2 Char"/>
    <w:link w:val="QVDCHeading2"/>
    <w:rsid w:val="000F2051"/>
    <w:rPr>
      <w:rFonts w:ascii="Arial" w:eastAsia="Times New Roman" w:hAnsi="Arial" w:cs="Times New Roman"/>
      <w:b/>
      <w:sz w:val="28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rsid w:val="00733B51"/>
    <w:rPr>
      <w:rFonts w:ascii="Helvetica" w:eastAsia="Times" w:hAnsi="Helvetica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733B51"/>
    <w:rPr>
      <w:rFonts w:ascii="Helvetica" w:eastAsia="Times" w:hAnsi="Helvetica" w:cs="Times New Roman"/>
      <w:sz w:val="28"/>
      <w:szCs w:val="20"/>
    </w:rPr>
  </w:style>
  <w:style w:type="paragraph" w:customStyle="1" w:styleId="Coverpagetitle1">
    <w:name w:val="Cover page title 1"/>
    <w:basedOn w:val="Normal"/>
    <w:link w:val="Coverpagetitle1Char"/>
    <w:autoRedefine/>
    <w:qFormat/>
    <w:rsid w:val="00733B51"/>
    <w:pPr>
      <w:spacing w:after="480" w:line="600" w:lineRule="atLeast"/>
    </w:pPr>
    <w:rPr>
      <w:rFonts w:ascii="Arial" w:eastAsia="Times New Roman" w:hAnsi="Arial"/>
      <w:color w:val="FFFFFF"/>
      <w:sz w:val="48"/>
      <w:lang w:val="en-GB" w:eastAsia="zh-CN"/>
    </w:rPr>
  </w:style>
  <w:style w:type="character" w:customStyle="1" w:styleId="Coverpagetitle1Char">
    <w:name w:val="Cover page title 1 Char"/>
    <w:basedOn w:val="DefaultParagraphFont"/>
    <w:link w:val="Coverpagetitle1"/>
    <w:rsid w:val="00733B51"/>
    <w:rPr>
      <w:rFonts w:ascii="Arial" w:hAnsi="Arial"/>
      <w:color w:val="FFFFFF"/>
      <w:sz w:val="48"/>
      <w:szCs w:val="24"/>
      <w:lang w:eastAsia="zh-CN"/>
    </w:rPr>
  </w:style>
  <w:style w:type="paragraph" w:styleId="TOC5">
    <w:name w:val="toc 5"/>
    <w:basedOn w:val="Normal"/>
    <w:autoRedefine/>
    <w:rsid w:val="00A827A9"/>
    <w:pPr>
      <w:spacing w:after="100" w:line="480" w:lineRule="auto"/>
      <w:jc w:val="center"/>
    </w:pPr>
    <w:rPr>
      <w:b/>
    </w:rPr>
  </w:style>
  <w:style w:type="character" w:styleId="Hyperlink">
    <w:name w:val="Hyperlink"/>
    <w:basedOn w:val="DefaultParagraphFont"/>
    <w:rsid w:val="00D45BD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827A9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91B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1B1D"/>
    <w:rPr>
      <w:rFonts w:asciiTheme="majorHAnsi" w:eastAsiaTheme="minorEastAsia" w:hAnsiTheme="majorHAnsi"/>
      <w:szCs w:val="24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591B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1B1D"/>
    <w:rPr>
      <w:rFonts w:asciiTheme="majorHAnsi" w:eastAsiaTheme="minorEastAsia" w:hAnsiTheme="majorHAnsi"/>
      <w:szCs w:val="24"/>
      <w:lang w:val="en-US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wpa.gov.au/publications/documents/Future-Focus-Australias-skills-and-workforce-development-needs-Discussion-Paper.pdf" TargetMode="External"/><Relationship Id="rId13" Type="http://schemas.openxmlformats.org/officeDocument/2006/relationships/hyperlink" Target="http://www.equity101.info/files/Gale_Current%20challenges%20to%20social%20inclusion%20in%20VET.pdf" TargetMode="External"/><Relationship Id="rId18" Type="http://schemas.openxmlformats.org/officeDocument/2006/relationships/hyperlink" Target="http://www.udlcenter.org/aboutudl/whatisudl/conceptofud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archive.futurelab.org.uk/resources/documents/handbooks/learner_voice.pdf" TargetMode="External"/><Relationship Id="rId7" Type="http://schemas.openxmlformats.org/officeDocument/2006/relationships/hyperlink" Target="http://www.abs.gov.au" TargetMode="External"/><Relationship Id="rId12" Type="http://schemas.openxmlformats.org/officeDocument/2006/relationships/hyperlink" Target="http://www.innovation.gov.au/Skills/LiteracyAndNumeracy/AustralianCoreSkillsFramework/Pages/default.aspx" TargetMode="External"/><Relationship Id="rId17" Type="http://schemas.openxmlformats.org/officeDocument/2006/relationships/hyperlink" Target="http://www.ncver.edu.au/avetmiss/publications/1625.htm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-leland.stanford.edu/~hakuta/www/policy/racial_dynamics/Chapter5.pdf" TargetMode="External"/><Relationship Id="rId20" Type="http://schemas.openxmlformats.org/officeDocument/2006/relationships/hyperlink" Target="http://www.nveac.natese.gov.au/social_equity_repor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vetpd.qld.gov.au/resources/pdf/integrated-support-services-report.pdf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.isc.org.au/pdf/NoMoreExcuses_FINAL%20single%20page.pdf" TargetMode="External"/><Relationship Id="rId23" Type="http://schemas.openxmlformats.org/officeDocument/2006/relationships/hyperlink" Target="https://austcolled.com.au/sites/default/files/quality_vetteaching_final_report1.pdf" TargetMode="External"/><Relationship Id="rId10" Type="http://schemas.openxmlformats.org/officeDocument/2006/relationships/hyperlink" Target="http://training.qld.gov.au/resources/information/pdf/reasonable-adjustment-for-web.pdf" TargetMode="External"/><Relationship Id="rId19" Type="http://schemas.openxmlformats.org/officeDocument/2006/relationships/hyperlink" Target="http://www.nveac.natese.gov.au/__data/assets/pdf_file/0020/56351/NVEAC_Equity_Blueprint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wpa.gov.au/our-work/national-workforce-development-strategy/2013-workforce-development-strategy/Documents/FutureFocus2013NWDS.pdf" TargetMode="External"/><Relationship Id="rId14" Type="http://schemas.openxmlformats.org/officeDocument/2006/relationships/hyperlink" Target="http://barrygoanna.files.wordpress.com/2013/04/nveacpdfapril30finalreporttonveacwordpress.pdf" TargetMode="External"/><Relationship Id="rId22" Type="http://schemas.openxmlformats.org/officeDocument/2006/relationships/hyperlink" Target="http://www2.futurelab.org.uk/resources/documents/other_research_reports/Learner_Engagement.pdf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TAFE Queensland</Company>
  <LinksUpToDate>false</LinksUpToDate>
  <CharactersWithSpaces>6080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Matley, Sue</dc:creator>
  <cp:lastModifiedBy>Ron</cp:lastModifiedBy>
  <cp:revision>3</cp:revision>
  <dcterms:created xsi:type="dcterms:W3CDTF">2013-08-26T05:35:00Z</dcterms:created>
  <dcterms:modified xsi:type="dcterms:W3CDTF">2013-09-12T01:37:00Z</dcterms:modified>
</cp:coreProperties>
</file>